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5DE58" w14:textId="77777777" w:rsidR="00407CB3" w:rsidRDefault="00407CB3" w:rsidP="00407CB3">
      <w:pPr>
        <w:jc w:val="both"/>
        <w:rPr>
          <w:rFonts w:ascii="Verdana" w:hAnsi="Verdana"/>
          <w:sz w:val="20"/>
          <w:szCs w:val="20"/>
        </w:rPr>
      </w:pPr>
      <w:bookmarkStart w:id="0" w:name="_GoBack"/>
      <w:bookmarkEnd w:id="0"/>
      <w:r>
        <w:rPr>
          <w:noProof/>
        </w:rPr>
        <w:drawing>
          <wp:anchor distT="0" distB="0" distL="114300" distR="114300" simplePos="0" relativeHeight="251662336" behindDoc="0" locked="0" layoutInCell="1" allowOverlap="1" wp14:anchorId="74556F5A" wp14:editId="0C9DBD8B">
            <wp:simplePos x="0" y="0"/>
            <wp:positionH relativeFrom="column">
              <wp:posOffset>4732020</wp:posOffset>
            </wp:positionH>
            <wp:positionV relativeFrom="paragraph">
              <wp:posOffset>13970</wp:posOffset>
            </wp:positionV>
            <wp:extent cx="550545" cy="1009015"/>
            <wp:effectExtent l="1905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50545" cy="1009015"/>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1A7D3C10" wp14:editId="5175FEFD">
            <wp:simplePos x="0" y="0"/>
            <wp:positionH relativeFrom="column">
              <wp:posOffset>160020</wp:posOffset>
            </wp:positionH>
            <wp:positionV relativeFrom="paragraph">
              <wp:posOffset>13970</wp:posOffset>
            </wp:positionV>
            <wp:extent cx="550545" cy="1009015"/>
            <wp:effectExtent l="1905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0545" cy="1009015"/>
                    </a:xfrm>
                    <a:prstGeom prst="rect">
                      <a:avLst/>
                    </a:prstGeom>
                    <a:noFill/>
                  </pic:spPr>
                </pic:pic>
              </a:graphicData>
            </a:graphic>
          </wp:anchor>
        </w:drawing>
      </w:r>
    </w:p>
    <w:p w14:paraId="508F90B6" w14:textId="77777777" w:rsidR="00407CB3" w:rsidRDefault="00407CB3" w:rsidP="00407CB3">
      <w:pPr>
        <w:jc w:val="both"/>
        <w:rPr>
          <w:rFonts w:ascii="Verdana" w:hAnsi="Verdana"/>
          <w:sz w:val="20"/>
          <w:szCs w:val="20"/>
        </w:rPr>
      </w:pPr>
    </w:p>
    <w:p w14:paraId="2EAF7F8B" w14:textId="77777777" w:rsidR="00407CB3" w:rsidRDefault="00407CB3" w:rsidP="00407CB3">
      <w:pPr>
        <w:jc w:val="both"/>
        <w:rPr>
          <w:rFonts w:ascii="Verdana" w:hAnsi="Verdana"/>
          <w:sz w:val="20"/>
          <w:szCs w:val="20"/>
        </w:rPr>
      </w:pPr>
    </w:p>
    <w:p w14:paraId="1DBCC0C7" w14:textId="77777777" w:rsidR="00407CB3" w:rsidRDefault="00407CB3" w:rsidP="00407CB3">
      <w:pPr>
        <w:jc w:val="both"/>
        <w:rPr>
          <w:rFonts w:ascii="Verdana" w:hAnsi="Verdana"/>
          <w:sz w:val="20"/>
          <w:szCs w:val="20"/>
        </w:rPr>
      </w:pPr>
    </w:p>
    <w:p w14:paraId="6D3C5E7E" w14:textId="77777777" w:rsidR="00407CB3" w:rsidRPr="00F245B4" w:rsidRDefault="00407CB3" w:rsidP="00407CB3">
      <w:pPr>
        <w:jc w:val="center"/>
        <w:rPr>
          <w:rFonts w:ascii="Verdana" w:hAnsi="Verdana"/>
          <w:sz w:val="28"/>
          <w:szCs w:val="28"/>
        </w:rPr>
      </w:pPr>
      <w:r w:rsidRPr="00F245B4">
        <w:rPr>
          <w:rFonts w:ascii="Verdana" w:hAnsi="Verdana"/>
          <w:sz w:val="28"/>
          <w:szCs w:val="28"/>
        </w:rPr>
        <w:t>I</w:t>
      </w:r>
      <w:r>
        <w:rPr>
          <w:rFonts w:ascii="Verdana" w:hAnsi="Verdana"/>
          <w:sz w:val="28"/>
          <w:szCs w:val="28"/>
        </w:rPr>
        <w:t>II</w:t>
      </w:r>
      <w:r w:rsidRPr="00F245B4">
        <w:rPr>
          <w:rFonts w:ascii="Verdana" w:hAnsi="Verdana"/>
          <w:sz w:val="28"/>
          <w:szCs w:val="28"/>
        </w:rPr>
        <w:t xml:space="preserve"> CONCURSO DE MICRORRELATOS</w:t>
      </w:r>
      <w:r>
        <w:rPr>
          <w:rFonts w:ascii="Verdana" w:hAnsi="Verdana"/>
          <w:sz w:val="28"/>
          <w:szCs w:val="28"/>
        </w:rPr>
        <w:t>:</w:t>
      </w:r>
    </w:p>
    <w:p w14:paraId="4001FD90" w14:textId="77777777" w:rsidR="00407CB3" w:rsidRPr="00F245B4" w:rsidRDefault="00407CB3" w:rsidP="00407CB3">
      <w:pPr>
        <w:jc w:val="center"/>
        <w:rPr>
          <w:rFonts w:ascii="Verdana" w:hAnsi="Verdana"/>
          <w:sz w:val="28"/>
          <w:szCs w:val="28"/>
        </w:rPr>
      </w:pPr>
      <w:r w:rsidRPr="00F245B4">
        <w:rPr>
          <w:rFonts w:ascii="Verdana" w:hAnsi="Verdana"/>
          <w:sz w:val="28"/>
          <w:szCs w:val="28"/>
        </w:rPr>
        <w:t>HONTORIA DEL PINAR</w:t>
      </w:r>
      <w:r>
        <w:rPr>
          <w:rFonts w:ascii="Verdana" w:hAnsi="Verdana"/>
          <w:sz w:val="28"/>
          <w:szCs w:val="28"/>
        </w:rPr>
        <w:t xml:space="preserve"> 2015-2016</w:t>
      </w:r>
    </w:p>
    <w:p w14:paraId="27694578" w14:textId="77777777" w:rsidR="00407CB3" w:rsidRDefault="00407CB3" w:rsidP="00407CB3">
      <w:pPr>
        <w:jc w:val="both"/>
        <w:rPr>
          <w:rFonts w:ascii="Verdana" w:hAnsi="Verdana"/>
          <w:sz w:val="20"/>
          <w:szCs w:val="20"/>
        </w:rPr>
      </w:pPr>
    </w:p>
    <w:p w14:paraId="0C9AE35D" w14:textId="77777777" w:rsidR="00407CB3" w:rsidRDefault="00407CB3" w:rsidP="00407CB3">
      <w:pPr>
        <w:jc w:val="center"/>
        <w:rPr>
          <w:rFonts w:ascii="Verdana" w:hAnsi="Verdana"/>
          <w:sz w:val="20"/>
          <w:szCs w:val="20"/>
        </w:rPr>
      </w:pPr>
      <w:r>
        <w:rPr>
          <w:rFonts w:ascii="Verdana" w:hAnsi="Verdana"/>
          <w:noProof/>
          <w:sz w:val="20"/>
          <w:szCs w:val="20"/>
        </w:rPr>
        <w:drawing>
          <wp:inline distT="0" distB="0" distL="0" distR="0" wp14:anchorId="36C40D32" wp14:editId="1A3B167A">
            <wp:extent cx="3048000" cy="2514600"/>
            <wp:effectExtent l="19050" t="0" r="0" b="0"/>
            <wp:docPr id="1" name="Imagen 1" descr="http://img.desmotivaciones.es/201102/Dibujo_1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mg.desmotivaciones.es/201102/Dibujo_1242.jpg"/>
                    <pic:cNvPicPr>
                      <a:picLocks noChangeAspect="1" noChangeArrowheads="1"/>
                    </pic:cNvPicPr>
                  </pic:nvPicPr>
                  <pic:blipFill>
                    <a:blip r:embed="rId8" cstate="print"/>
                    <a:srcRect/>
                    <a:stretch>
                      <a:fillRect/>
                    </a:stretch>
                  </pic:blipFill>
                  <pic:spPr bwMode="auto">
                    <a:xfrm>
                      <a:off x="0" y="0"/>
                      <a:ext cx="3048000" cy="2514600"/>
                    </a:xfrm>
                    <a:prstGeom prst="rect">
                      <a:avLst/>
                    </a:prstGeom>
                    <a:noFill/>
                    <a:ln w="9525">
                      <a:noFill/>
                      <a:miter lim="800000"/>
                      <a:headEnd/>
                      <a:tailEnd/>
                    </a:ln>
                  </pic:spPr>
                </pic:pic>
              </a:graphicData>
            </a:graphic>
          </wp:inline>
        </w:drawing>
      </w:r>
    </w:p>
    <w:p w14:paraId="2D11274D" w14:textId="77777777" w:rsidR="00407CB3" w:rsidRDefault="00407CB3" w:rsidP="00407CB3">
      <w:pPr>
        <w:jc w:val="both"/>
        <w:rPr>
          <w:rFonts w:ascii="Verdana" w:hAnsi="Verdana"/>
          <w:sz w:val="20"/>
          <w:szCs w:val="20"/>
        </w:rPr>
      </w:pPr>
    </w:p>
    <w:p w14:paraId="061D7783" w14:textId="77777777" w:rsidR="00407CB3" w:rsidRPr="0001266E" w:rsidRDefault="00407CB3" w:rsidP="00407CB3">
      <w:pPr>
        <w:jc w:val="both"/>
        <w:rPr>
          <w:rFonts w:ascii="Verdana" w:hAnsi="Verdana"/>
          <w:sz w:val="16"/>
          <w:szCs w:val="16"/>
        </w:rPr>
      </w:pPr>
      <w:r w:rsidRPr="0001266E">
        <w:rPr>
          <w:rFonts w:ascii="Verdana" w:hAnsi="Verdana"/>
          <w:sz w:val="16"/>
          <w:szCs w:val="16"/>
        </w:rPr>
        <w:t>Así comenzaba el cuento titulado: "</w:t>
      </w:r>
      <w:r w:rsidRPr="0001266E">
        <w:rPr>
          <w:rFonts w:ascii="Verdana" w:hAnsi="Verdana"/>
          <w:i/>
          <w:sz w:val="16"/>
          <w:szCs w:val="16"/>
        </w:rPr>
        <w:t>La pastora Marcela</w:t>
      </w:r>
      <w:r w:rsidRPr="0001266E">
        <w:rPr>
          <w:rFonts w:ascii="Verdana" w:hAnsi="Verdana"/>
          <w:sz w:val="16"/>
          <w:szCs w:val="16"/>
        </w:rPr>
        <w:t xml:space="preserve">” de nuestro genio D. </w:t>
      </w:r>
      <w:r w:rsidRPr="0001266E">
        <w:rPr>
          <w:rFonts w:ascii="Verdana" w:hAnsi="Verdana"/>
          <w:i/>
          <w:sz w:val="16"/>
          <w:szCs w:val="16"/>
        </w:rPr>
        <w:t>Miguel de Cervantes Saavedra</w:t>
      </w:r>
      <w:r w:rsidRPr="0001266E">
        <w:rPr>
          <w:rFonts w:ascii="Verdana" w:hAnsi="Verdana"/>
          <w:sz w:val="16"/>
          <w:szCs w:val="16"/>
        </w:rPr>
        <w:t xml:space="preserve">, de quien nos servimos en este Certamen, porque este 2016 conmemoraremos, lo que es, sin duda alguna, una de las efemérides literarias más importantes de esta década, el 400 aniversario de la muerte de los mayores referentes de la narrativa terráquea: D. </w:t>
      </w:r>
      <w:r w:rsidRPr="0001266E">
        <w:rPr>
          <w:rFonts w:ascii="Verdana" w:hAnsi="Verdana"/>
          <w:b/>
          <w:i/>
          <w:sz w:val="16"/>
          <w:szCs w:val="16"/>
        </w:rPr>
        <w:t>Miguel de Cervantes Saavedra</w:t>
      </w:r>
      <w:r w:rsidRPr="0001266E">
        <w:rPr>
          <w:rFonts w:ascii="Verdana" w:hAnsi="Verdana"/>
          <w:sz w:val="16"/>
          <w:szCs w:val="16"/>
        </w:rPr>
        <w:t xml:space="preserve"> (</w:t>
      </w:r>
      <w:r w:rsidRPr="0001266E">
        <w:rPr>
          <w:rFonts w:ascii="Verdana" w:hAnsi="Verdana"/>
          <w:i/>
          <w:sz w:val="16"/>
          <w:szCs w:val="16"/>
        </w:rPr>
        <w:t>Alcalá de Henares</w:t>
      </w:r>
      <w:r w:rsidRPr="0001266E">
        <w:rPr>
          <w:rFonts w:ascii="Verdana" w:hAnsi="Verdana"/>
          <w:sz w:val="16"/>
          <w:szCs w:val="16"/>
        </w:rPr>
        <w:t xml:space="preserve">, 29 de septiembre de 1547 – Madrid, 22 de abril de 1616) en lengua castellana o española y </w:t>
      </w:r>
      <w:r w:rsidRPr="0001266E">
        <w:rPr>
          <w:rFonts w:ascii="Verdana" w:hAnsi="Verdana"/>
          <w:b/>
          <w:i/>
          <w:sz w:val="16"/>
          <w:szCs w:val="16"/>
        </w:rPr>
        <w:t>William Shakespeare</w:t>
      </w:r>
      <w:r w:rsidRPr="0001266E">
        <w:rPr>
          <w:rFonts w:ascii="Verdana" w:hAnsi="Verdana"/>
          <w:sz w:val="16"/>
          <w:szCs w:val="16"/>
        </w:rPr>
        <w:t xml:space="preserve"> en lengua inglesa.</w:t>
      </w:r>
    </w:p>
    <w:p w14:paraId="337E9B75" w14:textId="77777777" w:rsidR="00407CB3" w:rsidRPr="0001266E" w:rsidRDefault="00407CB3" w:rsidP="00407CB3">
      <w:pPr>
        <w:jc w:val="both"/>
        <w:rPr>
          <w:rFonts w:ascii="Verdana" w:hAnsi="Verdana"/>
          <w:sz w:val="16"/>
          <w:szCs w:val="16"/>
        </w:rPr>
      </w:pPr>
    </w:p>
    <w:p w14:paraId="1B1E9A31" w14:textId="77777777" w:rsidR="00407CB3" w:rsidRDefault="00407CB3" w:rsidP="00407CB3">
      <w:pPr>
        <w:jc w:val="both"/>
        <w:rPr>
          <w:rFonts w:ascii="Verdana" w:hAnsi="Verdana"/>
          <w:sz w:val="16"/>
          <w:szCs w:val="16"/>
        </w:rPr>
      </w:pPr>
      <w:r>
        <w:rPr>
          <w:rFonts w:ascii="Verdana" w:hAnsi="Verdana"/>
          <w:sz w:val="16"/>
          <w:szCs w:val="16"/>
        </w:rPr>
        <w:t xml:space="preserve">Así iniciaba, D. </w:t>
      </w:r>
      <w:r w:rsidRPr="0001266E">
        <w:rPr>
          <w:rFonts w:ascii="Verdana" w:hAnsi="Verdana"/>
          <w:i/>
          <w:sz w:val="16"/>
          <w:szCs w:val="16"/>
        </w:rPr>
        <w:t>Miguel de Cervantes Saavedra</w:t>
      </w:r>
      <w:r>
        <w:rPr>
          <w:rFonts w:ascii="Verdana" w:hAnsi="Verdana"/>
          <w:sz w:val="16"/>
          <w:szCs w:val="16"/>
        </w:rPr>
        <w:t xml:space="preserve">: </w:t>
      </w:r>
      <w:r w:rsidRPr="0001266E">
        <w:rPr>
          <w:rFonts w:ascii="Verdana" w:hAnsi="Verdana"/>
          <w:i/>
          <w:sz w:val="16"/>
          <w:szCs w:val="16"/>
        </w:rPr>
        <w:t>“La pastora Marcela”</w:t>
      </w:r>
      <w:r>
        <w:rPr>
          <w:rFonts w:ascii="Verdana" w:hAnsi="Verdana"/>
          <w:i/>
          <w:sz w:val="16"/>
          <w:szCs w:val="16"/>
        </w:rPr>
        <w:t>…</w:t>
      </w:r>
    </w:p>
    <w:p w14:paraId="000E169B" w14:textId="77777777" w:rsidR="00407CB3" w:rsidRDefault="00407CB3" w:rsidP="00407CB3">
      <w:pPr>
        <w:jc w:val="both"/>
        <w:rPr>
          <w:rFonts w:ascii="Verdana" w:hAnsi="Verdana"/>
          <w:sz w:val="16"/>
          <w:szCs w:val="16"/>
        </w:rPr>
      </w:pPr>
    </w:p>
    <w:p w14:paraId="3785F2C1" w14:textId="77777777" w:rsidR="00722CE2" w:rsidRDefault="00722CE2" w:rsidP="00407CB3">
      <w:pPr>
        <w:jc w:val="both"/>
        <w:rPr>
          <w:rFonts w:ascii="Verdana" w:hAnsi="Verdana"/>
          <w:sz w:val="16"/>
          <w:szCs w:val="16"/>
        </w:rPr>
      </w:pPr>
    </w:p>
    <w:p w14:paraId="28BEA3AB" w14:textId="77777777" w:rsidR="00407CB3" w:rsidRPr="0001266E" w:rsidRDefault="00407CB3" w:rsidP="00407CB3">
      <w:pPr>
        <w:pStyle w:val="NormalWeb"/>
        <w:shd w:val="clear" w:color="auto" w:fill="FFFFFF"/>
        <w:spacing w:before="0" w:beforeAutospacing="0" w:after="174" w:afterAutospacing="0" w:line="362" w:lineRule="atLeast"/>
        <w:jc w:val="both"/>
        <w:rPr>
          <w:i/>
          <w:sz w:val="25"/>
          <w:szCs w:val="25"/>
        </w:rPr>
      </w:pPr>
      <w:r w:rsidRPr="0001266E">
        <w:rPr>
          <w:i/>
          <w:sz w:val="25"/>
          <w:szCs w:val="25"/>
        </w:rPr>
        <w:t>Estando en esto, llegó otro mozo de los que les traían de la aldea el bastimento*, y dijo:</w:t>
      </w:r>
    </w:p>
    <w:p w14:paraId="34999829" w14:textId="77777777" w:rsidR="00407CB3" w:rsidRPr="0001266E" w:rsidRDefault="00407CB3" w:rsidP="00407CB3">
      <w:pPr>
        <w:pStyle w:val="NormalWeb"/>
        <w:shd w:val="clear" w:color="auto" w:fill="FFFFFF"/>
        <w:spacing w:before="0" w:beforeAutospacing="0" w:after="174" w:afterAutospacing="0" w:line="362" w:lineRule="atLeast"/>
        <w:jc w:val="both"/>
        <w:rPr>
          <w:i/>
          <w:sz w:val="25"/>
          <w:szCs w:val="25"/>
        </w:rPr>
      </w:pPr>
      <w:r w:rsidRPr="0001266E">
        <w:rPr>
          <w:i/>
          <w:sz w:val="25"/>
          <w:szCs w:val="25"/>
        </w:rPr>
        <w:t>-¿Sabéis lo que pasa en el lugar, compañeros?</w:t>
      </w:r>
    </w:p>
    <w:p w14:paraId="036F29DA" w14:textId="77777777" w:rsidR="00407CB3" w:rsidRPr="0001266E" w:rsidRDefault="00407CB3" w:rsidP="00407CB3">
      <w:pPr>
        <w:pStyle w:val="NormalWeb"/>
        <w:shd w:val="clear" w:color="auto" w:fill="FFFFFF"/>
        <w:spacing w:before="0" w:beforeAutospacing="0" w:after="174" w:afterAutospacing="0" w:line="362" w:lineRule="atLeast"/>
        <w:jc w:val="both"/>
        <w:rPr>
          <w:i/>
          <w:sz w:val="25"/>
          <w:szCs w:val="25"/>
        </w:rPr>
      </w:pPr>
      <w:r w:rsidRPr="0001266E">
        <w:rPr>
          <w:i/>
          <w:sz w:val="25"/>
          <w:szCs w:val="25"/>
        </w:rPr>
        <w:t>-¿Cómo lo podemos saber? -respondió uno de ellos.</w:t>
      </w:r>
    </w:p>
    <w:p w14:paraId="5AA53236" w14:textId="77777777" w:rsidR="00407CB3" w:rsidRPr="0001266E" w:rsidRDefault="00407CB3" w:rsidP="00407CB3">
      <w:pPr>
        <w:pStyle w:val="NormalWeb"/>
        <w:shd w:val="clear" w:color="auto" w:fill="FFFFFF"/>
        <w:spacing w:before="0" w:beforeAutospacing="0" w:after="174" w:afterAutospacing="0" w:line="362" w:lineRule="atLeast"/>
        <w:jc w:val="both"/>
        <w:rPr>
          <w:i/>
          <w:sz w:val="25"/>
          <w:szCs w:val="25"/>
        </w:rPr>
      </w:pPr>
      <w:r w:rsidRPr="0001266E">
        <w:rPr>
          <w:i/>
          <w:sz w:val="25"/>
          <w:szCs w:val="25"/>
        </w:rPr>
        <w:t>-Pues sabed -prosiguió el mozo- que murió esta mañana aquel famoso pastor estudiante llamado Grisóstomo, y se murmura que</w:t>
      </w:r>
      <w:r>
        <w:rPr>
          <w:i/>
          <w:sz w:val="25"/>
          <w:szCs w:val="25"/>
        </w:rPr>
        <w:t>…</w:t>
      </w:r>
      <w:r>
        <w:rPr>
          <w:i/>
          <w:sz w:val="25"/>
          <w:szCs w:val="25"/>
        </w:rPr>
        <w:tab/>
      </w:r>
      <w:r>
        <w:rPr>
          <w:i/>
          <w:sz w:val="25"/>
          <w:szCs w:val="25"/>
        </w:rPr>
        <w:br/>
      </w:r>
    </w:p>
    <w:p w14:paraId="0E842D4B" w14:textId="77777777" w:rsidR="00407CB3" w:rsidRDefault="00407CB3" w:rsidP="00407CB3">
      <w:pPr>
        <w:jc w:val="both"/>
        <w:rPr>
          <w:rFonts w:ascii="Verdana" w:hAnsi="Verdana"/>
        </w:rPr>
      </w:pPr>
      <w:r w:rsidRPr="00324A26">
        <w:rPr>
          <w:rFonts w:ascii="Arial" w:hAnsi="Arial" w:cs="Arial"/>
          <w:color w:val="000000"/>
          <w:sz w:val="16"/>
          <w:szCs w:val="16"/>
          <w:shd w:val="clear" w:color="auto" w:fill="FFFFFF"/>
        </w:rPr>
        <w:t>*Bastimento: palabra desusada. Son las provisiones traídas para el sustento alimenticio, primordialmente, de un ejército o de varias personas, para una aldea...</w:t>
      </w:r>
      <w:r>
        <w:rPr>
          <w:rFonts w:ascii="Arial" w:hAnsi="Arial" w:cs="Arial"/>
          <w:color w:val="000000"/>
          <w:sz w:val="16"/>
          <w:szCs w:val="16"/>
          <w:shd w:val="clear" w:color="auto" w:fill="FFFFFF"/>
        </w:rPr>
        <w:tab/>
      </w:r>
      <w:r>
        <w:rPr>
          <w:rFonts w:ascii="Arial" w:hAnsi="Arial" w:cs="Arial"/>
          <w:color w:val="000000"/>
          <w:sz w:val="16"/>
          <w:szCs w:val="16"/>
          <w:shd w:val="clear" w:color="auto" w:fill="FFFFFF"/>
        </w:rPr>
        <w:br/>
      </w:r>
    </w:p>
    <w:p w14:paraId="7FCA4A65" w14:textId="77777777" w:rsidR="00722CE2" w:rsidRDefault="00722CE2" w:rsidP="00407CB3">
      <w:pPr>
        <w:jc w:val="both"/>
        <w:rPr>
          <w:rFonts w:ascii="Verdana" w:hAnsi="Verdana"/>
        </w:rPr>
      </w:pPr>
    </w:p>
    <w:p w14:paraId="0E94EEB8" w14:textId="77777777" w:rsidR="00407CB3" w:rsidRPr="00500A4E" w:rsidRDefault="00407CB3" w:rsidP="00407CB3">
      <w:pPr>
        <w:jc w:val="both"/>
        <w:rPr>
          <w:rFonts w:ascii="Verdana" w:hAnsi="Verdana"/>
        </w:rPr>
      </w:pPr>
      <w:r>
        <w:rPr>
          <w:rFonts w:ascii="Verdana" w:hAnsi="Verdana"/>
        </w:rPr>
        <w:t>(Ya contaréis que se murmura…)</w:t>
      </w:r>
    </w:p>
    <w:p w14:paraId="0296BD39" w14:textId="77777777" w:rsidR="00407CB3" w:rsidRDefault="00407CB3" w:rsidP="00407CB3">
      <w:pPr>
        <w:jc w:val="both"/>
        <w:rPr>
          <w:rFonts w:ascii="Verdana" w:hAnsi="Verdana"/>
          <w:sz w:val="20"/>
          <w:szCs w:val="20"/>
        </w:rPr>
      </w:pPr>
      <w:r>
        <w:rPr>
          <w:noProof/>
        </w:rPr>
        <w:drawing>
          <wp:anchor distT="0" distB="0" distL="114300" distR="114300" simplePos="0" relativeHeight="251663360" behindDoc="0" locked="0" layoutInCell="1" allowOverlap="1" wp14:anchorId="67D9FB98" wp14:editId="3095D5AE">
            <wp:simplePos x="0" y="0"/>
            <wp:positionH relativeFrom="column">
              <wp:posOffset>160020</wp:posOffset>
            </wp:positionH>
            <wp:positionV relativeFrom="paragraph">
              <wp:posOffset>80645</wp:posOffset>
            </wp:positionV>
            <wp:extent cx="550545" cy="1009015"/>
            <wp:effectExtent l="19050" t="0" r="190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50545" cy="1009015"/>
                    </a:xfrm>
                    <a:prstGeom prst="rect">
                      <a:avLst/>
                    </a:prstGeom>
                    <a:noFill/>
                  </pic:spPr>
                </pic:pic>
              </a:graphicData>
            </a:graphic>
          </wp:anchor>
        </w:drawing>
      </w:r>
      <w:r>
        <w:rPr>
          <w:noProof/>
        </w:rPr>
        <w:drawing>
          <wp:anchor distT="0" distB="0" distL="114300" distR="114300" simplePos="0" relativeHeight="251661312" behindDoc="0" locked="0" layoutInCell="1" allowOverlap="1" wp14:anchorId="7F33376B" wp14:editId="6AE20173">
            <wp:simplePos x="0" y="0"/>
            <wp:positionH relativeFrom="column">
              <wp:posOffset>4846320</wp:posOffset>
            </wp:positionH>
            <wp:positionV relativeFrom="paragraph">
              <wp:posOffset>80645</wp:posOffset>
            </wp:positionV>
            <wp:extent cx="550545" cy="1009015"/>
            <wp:effectExtent l="1905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50545" cy="1009015"/>
                    </a:xfrm>
                    <a:prstGeom prst="rect">
                      <a:avLst/>
                    </a:prstGeom>
                    <a:noFill/>
                  </pic:spPr>
                </pic:pic>
              </a:graphicData>
            </a:graphic>
          </wp:anchor>
        </w:drawing>
      </w:r>
    </w:p>
    <w:p w14:paraId="6BE5E5E8" w14:textId="77777777" w:rsidR="00407CB3" w:rsidRDefault="00407CB3" w:rsidP="00407CB3">
      <w:pPr>
        <w:jc w:val="both"/>
        <w:rPr>
          <w:rFonts w:ascii="Verdana" w:hAnsi="Verdana"/>
          <w:sz w:val="20"/>
          <w:szCs w:val="20"/>
        </w:rPr>
      </w:pPr>
    </w:p>
    <w:p w14:paraId="6DB1E9F2" w14:textId="77777777" w:rsidR="00407CB3" w:rsidRDefault="00407CB3" w:rsidP="00407CB3">
      <w:pPr>
        <w:jc w:val="both"/>
        <w:rPr>
          <w:rFonts w:ascii="Verdana" w:hAnsi="Verdana"/>
          <w:sz w:val="20"/>
          <w:szCs w:val="20"/>
        </w:rPr>
      </w:pPr>
    </w:p>
    <w:p w14:paraId="5D68D2A3" w14:textId="77777777" w:rsidR="00407CB3" w:rsidRDefault="00407CB3" w:rsidP="00407CB3">
      <w:pPr>
        <w:jc w:val="both"/>
        <w:rPr>
          <w:rFonts w:ascii="Verdana" w:hAnsi="Verdana"/>
          <w:sz w:val="20"/>
          <w:szCs w:val="20"/>
        </w:rPr>
      </w:pPr>
    </w:p>
    <w:p w14:paraId="19659C72" w14:textId="77777777" w:rsidR="00407CB3" w:rsidRPr="000F7AB7" w:rsidRDefault="00407CB3" w:rsidP="00407CB3">
      <w:pPr>
        <w:jc w:val="center"/>
        <w:rPr>
          <w:rFonts w:ascii="Verdana" w:hAnsi="Verdana"/>
          <w:b/>
          <w:sz w:val="20"/>
          <w:szCs w:val="20"/>
        </w:rPr>
      </w:pPr>
      <w:r w:rsidRPr="000F7AB7">
        <w:rPr>
          <w:rFonts w:ascii="Verdana" w:hAnsi="Verdana"/>
          <w:b/>
          <w:sz w:val="20"/>
          <w:szCs w:val="20"/>
        </w:rPr>
        <w:t>-EXCMO. AYUNTAMIENTO DE HONTORIA DEL PINAR-</w:t>
      </w:r>
    </w:p>
    <w:p w14:paraId="6A2F8419" w14:textId="77777777" w:rsidR="00722CE2" w:rsidRPr="00B16B53" w:rsidRDefault="00D933AE" w:rsidP="00DD3030">
      <w:pPr>
        <w:jc w:val="center"/>
        <w:rPr>
          <w:rFonts w:ascii="Verdana" w:hAnsi="Verdana"/>
          <w:sz w:val="20"/>
          <w:szCs w:val="20"/>
        </w:rPr>
      </w:pPr>
      <w:r>
        <w:fldChar w:fldCharType="begin"/>
      </w:r>
      <w:r>
        <w:instrText xml:space="preserve"> HYPERLINK "http://www.valladolidinternacional.es/" \t "_blank" </w:instrText>
      </w:r>
      <w:r>
        <w:fldChar w:fldCharType="separate"/>
      </w:r>
      <w:r w:rsidR="00407CB3" w:rsidRPr="00341249">
        <w:rPr>
          <w:rFonts w:ascii="Verdana" w:hAnsi="Verdana"/>
          <w:sz w:val="20"/>
          <w:szCs w:val="20"/>
        </w:rPr>
        <w:t>http://www.hontoriadelpinar.es</w:t>
      </w:r>
      <w:r>
        <w:rPr>
          <w:rFonts w:ascii="Verdana" w:hAnsi="Verdana"/>
          <w:sz w:val="20"/>
          <w:szCs w:val="20"/>
        </w:rPr>
        <w:fldChar w:fldCharType="end"/>
      </w:r>
    </w:p>
    <w:p w14:paraId="3BEBA63F" w14:textId="77777777" w:rsidR="00722CE2" w:rsidRPr="00B16B53" w:rsidRDefault="00407CB3" w:rsidP="00722CE2">
      <w:pPr>
        <w:jc w:val="center"/>
        <w:rPr>
          <w:rFonts w:ascii="Verdana" w:hAnsi="Verdana"/>
          <w:b/>
          <w:sz w:val="20"/>
          <w:szCs w:val="20"/>
        </w:rPr>
      </w:pPr>
      <w:r w:rsidRPr="00B16B53">
        <w:rPr>
          <w:rFonts w:ascii="Verdana" w:hAnsi="Verdana"/>
          <w:b/>
          <w:sz w:val="20"/>
          <w:szCs w:val="20"/>
        </w:rPr>
        <w:lastRenderedPageBreak/>
        <w:t>PRESENTACIÓN</w:t>
      </w:r>
    </w:p>
    <w:p w14:paraId="5A559FB1" w14:textId="77777777" w:rsidR="00407CB3" w:rsidRPr="00B16B53" w:rsidRDefault="00407CB3" w:rsidP="00407CB3">
      <w:pPr>
        <w:jc w:val="both"/>
        <w:rPr>
          <w:rFonts w:ascii="Verdana" w:hAnsi="Verdana"/>
          <w:sz w:val="20"/>
          <w:szCs w:val="20"/>
        </w:rPr>
      </w:pPr>
    </w:p>
    <w:p w14:paraId="21DC3D38" w14:textId="77777777" w:rsidR="00407CB3" w:rsidRPr="00B41673" w:rsidRDefault="00407CB3" w:rsidP="00407CB3">
      <w:pPr>
        <w:jc w:val="both"/>
        <w:rPr>
          <w:rFonts w:ascii="Verdana" w:hAnsi="Verdana"/>
          <w:i/>
          <w:sz w:val="18"/>
          <w:szCs w:val="18"/>
        </w:rPr>
      </w:pPr>
      <w:r w:rsidRPr="00B41673">
        <w:rPr>
          <w:rFonts w:ascii="Verdana" w:hAnsi="Verdana"/>
          <w:sz w:val="18"/>
          <w:szCs w:val="18"/>
        </w:rPr>
        <w:t xml:space="preserve">El municipio burgalés de </w:t>
      </w:r>
      <w:r w:rsidRPr="00B41673">
        <w:rPr>
          <w:rFonts w:ascii="Verdana" w:hAnsi="Verdana"/>
          <w:b/>
          <w:i/>
          <w:sz w:val="18"/>
          <w:szCs w:val="18"/>
        </w:rPr>
        <w:t>Hontoria del Pinar</w:t>
      </w:r>
      <w:r w:rsidRPr="00B41673">
        <w:rPr>
          <w:rFonts w:ascii="Verdana" w:hAnsi="Verdana"/>
          <w:sz w:val="18"/>
          <w:szCs w:val="18"/>
        </w:rPr>
        <w:t xml:space="preserve"> os invita a que participéis en su:</w:t>
      </w:r>
      <w:r w:rsidRPr="00B41673">
        <w:rPr>
          <w:rFonts w:ascii="Verdana" w:hAnsi="Verdana"/>
          <w:sz w:val="18"/>
          <w:szCs w:val="18"/>
        </w:rPr>
        <w:br/>
      </w:r>
      <w:r>
        <w:rPr>
          <w:rFonts w:ascii="Verdana" w:hAnsi="Verdana"/>
          <w:b/>
          <w:i/>
          <w:sz w:val="18"/>
          <w:szCs w:val="18"/>
        </w:rPr>
        <w:t>II</w:t>
      </w:r>
      <w:r w:rsidRPr="00B41673">
        <w:rPr>
          <w:rFonts w:ascii="Verdana" w:hAnsi="Verdana"/>
          <w:b/>
          <w:i/>
          <w:sz w:val="18"/>
          <w:szCs w:val="18"/>
        </w:rPr>
        <w:t>I concurso de microrrelatos</w:t>
      </w:r>
      <w:r w:rsidRPr="00B41673">
        <w:rPr>
          <w:rFonts w:ascii="Verdana" w:hAnsi="Verdana"/>
          <w:i/>
          <w:sz w:val="18"/>
          <w:szCs w:val="18"/>
        </w:rPr>
        <w:t>.</w:t>
      </w:r>
    </w:p>
    <w:p w14:paraId="192540BF" w14:textId="77777777" w:rsidR="00407CB3" w:rsidRPr="00B41673" w:rsidRDefault="00407CB3" w:rsidP="00407CB3">
      <w:pPr>
        <w:jc w:val="both"/>
        <w:rPr>
          <w:rFonts w:ascii="Verdana" w:hAnsi="Verdana"/>
          <w:sz w:val="18"/>
          <w:szCs w:val="18"/>
        </w:rPr>
      </w:pPr>
    </w:p>
    <w:p w14:paraId="4531AA17" w14:textId="77777777" w:rsidR="00407CB3" w:rsidRDefault="00407CB3" w:rsidP="00407CB3">
      <w:pPr>
        <w:jc w:val="both"/>
        <w:rPr>
          <w:rFonts w:ascii="Verdana" w:hAnsi="Verdana"/>
          <w:sz w:val="18"/>
          <w:szCs w:val="18"/>
        </w:rPr>
      </w:pPr>
      <w:r w:rsidRPr="00B41673">
        <w:rPr>
          <w:rFonts w:ascii="Verdana" w:hAnsi="Verdana"/>
          <w:sz w:val="18"/>
          <w:szCs w:val="18"/>
        </w:rPr>
        <w:t xml:space="preserve">La </w:t>
      </w:r>
      <w:r w:rsidRPr="00B41673">
        <w:rPr>
          <w:rFonts w:ascii="Verdana" w:hAnsi="Verdana"/>
          <w:i/>
          <w:sz w:val="18"/>
          <w:szCs w:val="18"/>
        </w:rPr>
        <w:t>Dirección del Certamen</w:t>
      </w:r>
      <w:r w:rsidRPr="00B41673">
        <w:rPr>
          <w:rFonts w:ascii="Verdana" w:hAnsi="Verdana"/>
          <w:sz w:val="18"/>
          <w:szCs w:val="18"/>
        </w:rPr>
        <w:t xml:space="preserve"> ha establecido </w:t>
      </w:r>
      <w:r>
        <w:rPr>
          <w:rFonts w:ascii="Verdana" w:hAnsi="Verdana"/>
          <w:sz w:val="18"/>
          <w:szCs w:val="18"/>
          <w:u w:val="single"/>
        </w:rPr>
        <w:t>tres</w:t>
      </w:r>
      <w:r w:rsidRPr="00B41673">
        <w:rPr>
          <w:rFonts w:ascii="Verdana" w:hAnsi="Verdana"/>
          <w:sz w:val="18"/>
          <w:szCs w:val="18"/>
          <w:u w:val="single"/>
        </w:rPr>
        <w:t xml:space="preserve"> categorías</w:t>
      </w:r>
      <w:r w:rsidRPr="00B41673">
        <w:rPr>
          <w:rFonts w:ascii="Verdana" w:hAnsi="Verdana"/>
          <w:sz w:val="18"/>
          <w:szCs w:val="18"/>
        </w:rPr>
        <w:t xml:space="preserve">: </w:t>
      </w:r>
      <w:r>
        <w:rPr>
          <w:rFonts w:ascii="Verdana" w:hAnsi="Verdana"/>
          <w:sz w:val="18"/>
          <w:szCs w:val="18"/>
        </w:rPr>
        <w:t xml:space="preserve">dos </w:t>
      </w:r>
      <w:r w:rsidRPr="00B41673">
        <w:rPr>
          <w:rFonts w:ascii="Verdana" w:hAnsi="Verdana"/>
          <w:b/>
          <w:sz w:val="18"/>
          <w:szCs w:val="18"/>
        </w:rPr>
        <w:t>Juvenil</w:t>
      </w:r>
      <w:r>
        <w:rPr>
          <w:rFonts w:ascii="Verdana" w:hAnsi="Verdana"/>
          <w:b/>
          <w:sz w:val="18"/>
          <w:szCs w:val="18"/>
        </w:rPr>
        <w:t>es</w:t>
      </w:r>
      <w:r w:rsidRPr="00B41673">
        <w:rPr>
          <w:rFonts w:ascii="Verdana" w:hAnsi="Verdana"/>
          <w:sz w:val="18"/>
          <w:szCs w:val="18"/>
        </w:rPr>
        <w:t xml:space="preserve"> (</w:t>
      </w:r>
      <w:r w:rsidRPr="009758D0">
        <w:rPr>
          <w:rFonts w:ascii="Verdana" w:hAnsi="Verdana"/>
          <w:b/>
          <w:sz w:val="18"/>
          <w:szCs w:val="18"/>
        </w:rPr>
        <w:t>Primaria</w:t>
      </w:r>
      <w:r w:rsidR="00722CE2">
        <w:rPr>
          <w:rFonts w:ascii="Verdana" w:hAnsi="Verdana"/>
          <w:sz w:val="18"/>
          <w:szCs w:val="18"/>
        </w:rPr>
        <w:t>: niños hasta</w:t>
      </w:r>
      <w:r>
        <w:rPr>
          <w:rFonts w:ascii="Verdana" w:hAnsi="Verdana"/>
          <w:sz w:val="18"/>
          <w:szCs w:val="18"/>
        </w:rPr>
        <w:t xml:space="preserve"> 12</w:t>
      </w:r>
      <w:r w:rsidRPr="00B41673">
        <w:rPr>
          <w:rFonts w:ascii="Verdana" w:hAnsi="Verdana"/>
          <w:sz w:val="18"/>
          <w:szCs w:val="18"/>
        </w:rPr>
        <w:t xml:space="preserve"> años)</w:t>
      </w:r>
      <w:r>
        <w:rPr>
          <w:rFonts w:ascii="Verdana" w:hAnsi="Verdana"/>
          <w:sz w:val="18"/>
          <w:szCs w:val="18"/>
        </w:rPr>
        <w:t xml:space="preserve">. </w:t>
      </w:r>
      <w:r w:rsidRPr="009758D0">
        <w:rPr>
          <w:rFonts w:ascii="Verdana" w:hAnsi="Verdana"/>
          <w:b/>
          <w:sz w:val="18"/>
          <w:szCs w:val="18"/>
        </w:rPr>
        <w:t>Secundaria</w:t>
      </w:r>
      <w:r>
        <w:rPr>
          <w:rFonts w:ascii="Verdana" w:hAnsi="Verdana"/>
          <w:sz w:val="18"/>
          <w:szCs w:val="18"/>
        </w:rPr>
        <w:t>: chavales entre 12 y 16 años)</w:t>
      </w:r>
      <w:r w:rsidRPr="00B41673">
        <w:rPr>
          <w:rFonts w:ascii="Verdana" w:hAnsi="Verdana"/>
          <w:sz w:val="18"/>
          <w:szCs w:val="18"/>
        </w:rPr>
        <w:t>;</w:t>
      </w:r>
      <w:r>
        <w:rPr>
          <w:rFonts w:ascii="Verdana" w:hAnsi="Verdana"/>
          <w:sz w:val="18"/>
          <w:szCs w:val="18"/>
        </w:rPr>
        <w:t xml:space="preserve"> Y una categoría</w:t>
      </w:r>
      <w:r w:rsidRPr="00B41673">
        <w:rPr>
          <w:rFonts w:ascii="Verdana" w:hAnsi="Verdana"/>
          <w:sz w:val="18"/>
          <w:szCs w:val="18"/>
        </w:rPr>
        <w:t xml:space="preserve"> </w:t>
      </w:r>
      <w:r w:rsidRPr="00B41673">
        <w:rPr>
          <w:rFonts w:ascii="Verdana" w:hAnsi="Verdana"/>
          <w:b/>
          <w:sz w:val="18"/>
          <w:szCs w:val="18"/>
        </w:rPr>
        <w:t>Adulta</w:t>
      </w:r>
      <w:r w:rsidRPr="00B41673">
        <w:rPr>
          <w:rFonts w:ascii="Verdana" w:hAnsi="Verdana"/>
          <w:sz w:val="18"/>
          <w:szCs w:val="18"/>
        </w:rPr>
        <w:t xml:space="preserve"> (</w:t>
      </w:r>
      <w:r>
        <w:rPr>
          <w:rFonts w:ascii="Verdana" w:hAnsi="Verdana"/>
          <w:sz w:val="18"/>
          <w:szCs w:val="18"/>
        </w:rPr>
        <w:t>para jóvenes y mayores a partir de</w:t>
      </w:r>
      <w:r w:rsidRPr="00B41673">
        <w:rPr>
          <w:rFonts w:ascii="Verdana" w:hAnsi="Verdana"/>
          <w:sz w:val="18"/>
          <w:szCs w:val="18"/>
        </w:rPr>
        <w:t xml:space="preserve"> 16 años), intentando atraer hacia el monte literario a las imaginaciones crecientes.</w:t>
      </w:r>
    </w:p>
    <w:p w14:paraId="1D5711DE" w14:textId="77777777" w:rsidR="00407CB3" w:rsidRDefault="00407CB3" w:rsidP="00407CB3">
      <w:pPr>
        <w:autoSpaceDE w:val="0"/>
        <w:autoSpaceDN w:val="0"/>
        <w:adjustRightInd w:val="0"/>
        <w:jc w:val="both"/>
        <w:rPr>
          <w:rFonts w:ascii="Verdana" w:hAnsi="Verdana"/>
          <w:sz w:val="18"/>
          <w:szCs w:val="18"/>
        </w:rPr>
      </w:pPr>
    </w:p>
    <w:p w14:paraId="30553F80" w14:textId="77777777" w:rsidR="002B07B4" w:rsidRPr="00611FEE" w:rsidRDefault="00407CB3" w:rsidP="002B07B4">
      <w:pPr>
        <w:autoSpaceDE w:val="0"/>
        <w:autoSpaceDN w:val="0"/>
        <w:adjustRightInd w:val="0"/>
        <w:jc w:val="both"/>
        <w:rPr>
          <w:rFonts w:ascii="Verdana" w:hAnsi="Verdana"/>
          <w:b/>
          <w:i/>
          <w:sz w:val="18"/>
          <w:szCs w:val="18"/>
        </w:rPr>
      </w:pPr>
      <w:r>
        <w:rPr>
          <w:rFonts w:ascii="Verdana" w:hAnsi="Verdana"/>
          <w:sz w:val="18"/>
          <w:szCs w:val="18"/>
        </w:rPr>
        <w:t>Como reza el cartel de esta tercera edición de nuestro certamen, l</w:t>
      </w:r>
      <w:r w:rsidRPr="00B41673">
        <w:rPr>
          <w:rFonts w:ascii="Verdana" w:hAnsi="Verdana"/>
          <w:sz w:val="18"/>
          <w:szCs w:val="18"/>
        </w:rPr>
        <w:t xml:space="preserve">a </w:t>
      </w:r>
      <w:r w:rsidRPr="00B41673">
        <w:rPr>
          <w:rFonts w:ascii="Verdana" w:hAnsi="Verdana"/>
          <w:i/>
          <w:sz w:val="18"/>
          <w:szCs w:val="18"/>
        </w:rPr>
        <w:t>Dirección del Concurso</w:t>
      </w:r>
      <w:r>
        <w:rPr>
          <w:rFonts w:ascii="Verdana" w:hAnsi="Verdana"/>
          <w:sz w:val="18"/>
          <w:szCs w:val="18"/>
        </w:rPr>
        <w:t>, quiere conmemorar,</w:t>
      </w:r>
      <w:r w:rsidRPr="00407CB3">
        <w:rPr>
          <w:rFonts w:ascii="Verdana" w:hAnsi="Verdana"/>
          <w:sz w:val="18"/>
          <w:szCs w:val="18"/>
        </w:rPr>
        <w:t xml:space="preserve"> una de las </w:t>
      </w:r>
      <w:r>
        <w:rPr>
          <w:rFonts w:ascii="Verdana" w:hAnsi="Verdana"/>
          <w:sz w:val="18"/>
          <w:szCs w:val="18"/>
        </w:rPr>
        <w:t>efemérides literarias más relev</w:t>
      </w:r>
      <w:r w:rsidRPr="00407CB3">
        <w:rPr>
          <w:rFonts w:ascii="Verdana" w:hAnsi="Verdana"/>
          <w:sz w:val="18"/>
          <w:szCs w:val="18"/>
        </w:rPr>
        <w:t xml:space="preserve">antes de esta década, el 400 aniversario de la muerte de los mayores referentes de la narrativa terráquea: D. </w:t>
      </w:r>
      <w:r w:rsidRPr="00407CB3">
        <w:rPr>
          <w:rFonts w:ascii="Verdana" w:hAnsi="Verdana"/>
          <w:b/>
          <w:i/>
          <w:sz w:val="18"/>
          <w:szCs w:val="18"/>
        </w:rPr>
        <w:t>Miguel de Cervantes Saavedra</w:t>
      </w:r>
      <w:r w:rsidRPr="00407CB3">
        <w:rPr>
          <w:rFonts w:ascii="Verdana" w:hAnsi="Verdana"/>
          <w:sz w:val="18"/>
          <w:szCs w:val="18"/>
        </w:rPr>
        <w:t xml:space="preserve"> (</w:t>
      </w:r>
      <w:r w:rsidRPr="00407CB3">
        <w:rPr>
          <w:rFonts w:ascii="Verdana" w:hAnsi="Verdana"/>
          <w:i/>
          <w:sz w:val="18"/>
          <w:szCs w:val="18"/>
        </w:rPr>
        <w:t>Alcalá de Henares</w:t>
      </w:r>
      <w:r w:rsidRPr="00407CB3">
        <w:rPr>
          <w:rFonts w:ascii="Verdana" w:hAnsi="Verdana"/>
          <w:sz w:val="18"/>
          <w:szCs w:val="18"/>
        </w:rPr>
        <w:t xml:space="preserve">, 29 de septiembre de 1547 – Madrid, 22 de abril de 1616) en lengua castellana o española y </w:t>
      </w:r>
      <w:r w:rsidRPr="00407CB3">
        <w:rPr>
          <w:rFonts w:ascii="Verdana" w:hAnsi="Verdana"/>
          <w:b/>
          <w:i/>
          <w:sz w:val="18"/>
          <w:szCs w:val="18"/>
        </w:rPr>
        <w:t>William Shakespeare</w:t>
      </w:r>
      <w:r w:rsidRPr="00407CB3">
        <w:rPr>
          <w:rFonts w:ascii="Verdana" w:hAnsi="Verdana"/>
          <w:sz w:val="18"/>
          <w:szCs w:val="18"/>
        </w:rPr>
        <w:t xml:space="preserve"> en lengua </w:t>
      </w:r>
      <w:r>
        <w:rPr>
          <w:rFonts w:ascii="Verdana" w:hAnsi="Verdana"/>
          <w:sz w:val="18"/>
          <w:szCs w:val="18"/>
        </w:rPr>
        <w:t>inglesa.</w:t>
      </w:r>
    </w:p>
    <w:p w14:paraId="5171E0C6" w14:textId="77777777" w:rsidR="00407CB3" w:rsidRPr="00B41673" w:rsidRDefault="00407CB3" w:rsidP="00407CB3">
      <w:pPr>
        <w:autoSpaceDE w:val="0"/>
        <w:autoSpaceDN w:val="0"/>
        <w:adjustRightInd w:val="0"/>
        <w:jc w:val="both"/>
        <w:rPr>
          <w:rFonts w:ascii="Verdana" w:hAnsi="Verdana"/>
          <w:sz w:val="18"/>
          <w:szCs w:val="18"/>
        </w:rPr>
      </w:pPr>
    </w:p>
    <w:p w14:paraId="18C8EC84" w14:textId="77777777" w:rsidR="00407CB3" w:rsidRPr="00B41673" w:rsidRDefault="00407CB3" w:rsidP="00407CB3">
      <w:pPr>
        <w:jc w:val="both"/>
        <w:rPr>
          <w:sz w:val="18"/>
          <w:szCs w:val="18"/>
        </w:rPr>
      </w:pPr>
    </w:p>
    <w:p w14:paraId="6F263C99" w14:textId="77777777" w:rsidR="00407CB3" w:rsidRPr="00B16B53" w:rsidRDefault="00407CB3" w:rsidP="00407CB3">
      <w:pPr>
        <w:jc w:val="center"/>
        <w:rPr>
          <w:rFonts w:ascii="Verdana" w:hAnsi="Verdana"/>
          <w:b/>
          <w:sz w:val="20"/>
          <w:szCs w:val="20"/>
        </w:rPr>
      </w:pPr>
      <w:r w:rsidRPr="00B16B53">
        <w:rPr>
          <w:rFonts w:ascii="Verdana" w:hAnsi="Verdana"/>
          <w:b/>
          <w:sz w:val="20"/>
          <w:szCs w:val="20"/>
        </w:rPr>
        <w:t>BASES DEL CONCURSO</w:t>
      </w:r>
    </w:p>
    <w:p w14:paraId="28EF9FB6" w14:textId="77777777" w:rsidR="00407CB3" w:rsidRPr="00B16B53" w:rsidRDefault="00407CB3" w:rsidP="00407CB3">
      <w:pPr>
        <w:jc w:val="both"/>
        <w:rPr>
          <w:rFonts w:ascii="Verdana" w:hAnsi="Verdana"/>
          <w:sz w:val="20"/>
          <w:szCs w:val="20"/>
        </w:rPr>
      </w:pPr>
    </w:p>
    <w:p w14:paraId="0BCED2C6" w14:textId="77777777" w:rsidR="00407CB3" w:rsidRPr="00B16B53" w:rsidRDefault="00407CB3" w:rsidP="00407CB3">
      <w:pPr>
        <w:jc w:val="both"/>
        <w:rPr>
          <w:rFonts w:ascii="Verdana" w:hAnsi="Verdana"/>
          <w:sz w:val="20"/>
          <w:szCs w:val="20"/>
        </w:rPr>
      </w:pPr>
      <w:r w:rsidRPr="00B16B53">
        <w:rPr>
          <w:rFonts w:ascii="Verdana" w:hAnsi="Verdana"/>
          <w:sz w:val="20"/>
          <w:szCs w:val="20"/>
        </w:rPr>
        <w:t>1. Podr</w:t>
      </w:r>
      <w:r>
        <w:rPr>
          <w:rFonts w:ascii="Verdana" w:hAnsi="Verdana"/>
          <w:sz w:val="20"/>
          <w:szCs w:val="20"/>
        </w:rPr>
        <w:t>á participar cualquier persona</w:t>
      </w:r>
      <w:r w:rsidRPr="00B16B53">
        <w:rPr>
          <w:rFonts w:ascii="Verdana" w:hAnsi="Verdana"/>
          <w:sz w:val="20"/>
          <w:szCs w:val="20"/>
        </w:rPr>
        <w:t>, ciudadano español o extranjero.</w:t>
      </w:r>
    </w:p>
    <w:p w14:paraId="1878BE9D" w14:textId="77777777" w:rsidR="00407CB3" w:rsidRPr="00B16B53" w:rsidRDefault="00407CB3" w:rsidP="00407CB3">
      <w:pPr>
        <w:jc w:val="both"/>
        <w:rPr>
          <w:rFonts w:ascii="Verdana" w:hAnsi="Verdana"/>
          <w:sz w:val="20"/>
          <w:szCs w:val="20"/>
        </w:rPr>
      </w:pPr>
    </w:p>
    <w:p w14:paraId="6B3547DA" w14:textId="77777777" w:rsidR="002B07B4" w:rsidRPr="00B41673" w:rsidRDefault="00407CB3" w:rsidP="002B07B4">
      <w:pPr>
        <w:autoSpaceDE w:val="0"/>
        <w:autoSpaceDN w:val="0"/>
        <w:adjustRightInd w:val="0"/>
        <w:jc w:val="both"/>
        <w:rPr>
          <w:rFonts w:ascii="Verdana" w:hAnsi="Verdana"/>
          <w:sz w:val="18"/>
          <w:szCs w:val="18"/>
        </w:rPr>
      </w:pPr>
      <w:r>
        <w:rPr>
          <w:rFonts w:ascii="Verdana" w:hAnsi="Verdana"/>
          <w:sz w:val="20"/>
          <w:szCs w:val="20"/>
        </w:rPr>
        <w:t xml:space="preserve">2. </w:t>
      </w:r>
      <w:r w:rsidRPr="001D76D4">
        <w:rPr>
          <w:rFonts w:ascii="Verdana" w:hAnsi="Verdana"/>
          <w:sz w:val="20"/>
          <w:szCs w:val="20"/>
          <w:u w:val="single"/>
        </w:rPr>
        <w:t>Tema del microrrelato</w:t>
      </w:r>
      <w:r>
        <w:rPr>
          <w:rFonts w:ascii="Verdana" w:hAnsi="Verdana"/>
          <w:sz w:val="20"/>
          <w:szCs w:val="20"/>
        </w:rPr>
        <w:t xml:space="preserve">: es </w:t>
      </w:r>
      <w:r w:rsidRPr="007A0567">
        <w:rPr>
          <w:rFonts w:ascii="Verdana" w:hAnsi="Verdana"/>
          <w:sz w:val="20"/>
          <w:szCs w:val="20"/>
          <w:u w:val="single"/>
        </w:rPr>
        <w:t>libre</w:t>
      </w:r>
      <w:r>
        <w:rPr>
          <w:rFonts w:ascii="Verdana" w:hAnsi="Verdana"/>
          <w:sz w:val="20"/>
          <w:szCs w:val="20"/>
        </w:rPr>
        <w:t xml:space="preserve">. </w:t>
      </w:r>
      <w:r w:rsidR="002B07B4">
        <w:rPr>
          <w:rFonts w:ascii="Verdana" w:hAnsi="Verdana"/>
          <w:i/>
          <w:sz w:val="20"/>
          <w:szCs w:val="20"/>
        </w:rPr>
        <w:t>No obstante</w:t>
      </w:r>
      <w:r w:rsidR="002B07B4">
        <w:rPr>
          <w:rFonts w:ascii="Verdana" w:hAnsi="Verdana"/>
          <w:sz w:val="20"/>
          <w:szCs w:val="20"/>
        </w:rPr>
        <w:t>,</w:t>
      </w:r>
      <w:r w:rsidR="002B07B4">
        <w:rPr>
          <w:rFonts w:ascii="Verdana" w:hAnsi="Verdana"/>
          <w:sz w:val="18"/>
          <w:szCs w:val="18"/>
        </w:rPr>
        <w:t xml:space="preserve"> hemos recurrido al cuento genial del homenajeado D. </w:t>
      </w:r>
      <w:r w:rsidR="002B07B4" w:rsidRPr="00722CE2">
        <w:rPr>
          <w:rFonts w:ascii="Verdana" w:hAnsi="Verdana"/>
          <w:i/>
          <w:sz w:val="18"/>
          <w:szCs w:val="18"/>
        </w:rPr>
        <w:t>Miguel de Cervantes</w:t>
      </w:r>
      <w:r w:rsidR="002B07B4">
        <w:rPr>
          <w:rFonts w:ascii="Verdana" w:hAnsi="Verdana"/>
          <w:sz w:val="18"/>
          <w:szCs w:val="18"/>
        </w:rPr>
        <w:t xml:space="preserve">: </w:t>
      </w:r>
      <w:r w:rsidR="002B07B4">
        <w:rPr>
          <w:rFonts w:ascii="Verdana" w:hAnsi="Verdana"/>
          <w:i/>
          <w:sz w:val="18"/>
          <w:szCs w:val="18"/>
        </w:rPr>
        <w:t>“La pastora marcela</w:t>
      </w:r>
      <w:r w:rsidR="002B07B4" w:rsidRPr="007A0567">
        <w:rPr>
          <w:rFonts w:ascii="Verdana" w:hAnsi="Verdana"/>
          <w:i/>
          <w:sz w:val="18"/>
          <w:szCs w:val="18"/>
        </w:rPr>
        <w:t>”</w:t>
      </w:r>
      <w:r w:rsidR="002B07B4" w:rsidRPr="00B41673">
        <w:rPr>
          <w:rFonts w:ascii="Verdana" w:hAnsi="Verdana"/>
          <w:sz w:val="18"/>
          <w:szCs w:val="18"/>
        </w:rPr>
        <w:t>,</w:t>
      </w:r>
      <w:r w:rsidR="002B07B4">
        <w:rPr>
          <w:rFonts w:ascii="Verdana" w:hAnsi="Verdana"/>
          <w:sz w:val="18"/>
          <w:szCs w:val="18"/>
        </w:rPr>
        <w:t xml:space="preserve"> que comienza con el texto argumental siguiente</w:t>
      </w:r>
      <w:r w:rsidR="002B07B4" w:rsidRPr="00B41673">
        <w:rPr>
          <w:rFonts w:ascii="Verdana" w:hAnsi="Verdana"/>
          <w:sz w:val="18"/>
          <w:szCs w:val="18"/>
        </w:rPr>
        <w:t>:</w:t>
      </w:r>
    </w:p>
    <w:p w14:paraId="76126696" w14:textId="77777777" w:rsidR="002B07B4" w:rsidRDefault="002B07B4" w:rsidP="002B07B4">
      <w:pPr>
        <w:autoSpaceDE w:val="0"/>
        <w:autoSpaceDN w:val="0"/>
        <w:adjustRightInd w:val="0"/>
        <w:jc w:val="both"/>
        <w:rPr>
          <w:rFonts w:ascii="Verdana" w:hAnsi="Verdana"/>
          <w:b/>
          <w:i/>
          <w:sz w:val="18"/>
          <w:szCs w:val="18"/>
        </w:rPr>
      </w:pPr>
    </w:p>
    <w:p w14:paraId="3AF67404" w14:textId="77777777" w:rsidR="00407CB3" w:rsidRPr="002B07B4" w:rsidRDefault="002B07B4" w:rsidP="002B07B4">
      <w:pPr>
        <w:autoSpaceDE w:val="0"/>
        <w:autoSpaceDN w:val="0"/>
        <w:adjustRightInd w:val="0"/>
        <w:jc w:val="both"/>
        <w:rPr>
          <w:i/>
          <w:sz w:val="22"/>
          <w:szCs w:val="22"/>
        </w:rPr>
      </w:pPr>
      <w:r w:rsidRPr="002B07B4">
        <w:rPr>
          <w:i/>
          <w:sz w:val="22"/>
          <w:szCs w:val="22"/>
        </w:rPr>
        <w:t>Estando en esto, llegó otro mozo de los que les traían de la aldea el bastimento*, y dijo:</w:t>
      </w:r>
      <w:r w:rsidRPr="002B07B4">
        <w:rPr>
          <w:i/>
          <w:sz w:val="22"/>
          <w:szCs w:val="22"/>
        </w:rPr>
        <w:tab/>
      </w:r>
      <w:r w:rsidRPr="002B07B4">
        <w:rPr>
          <w:i/>
          <w:sz w:val="22"/>
          <w:szCs w:val="22"/>
        </w:rPr>
        <w:br/>
      </w:r>
      <w:r>
        <w:rPr>
          <w:i/>
          <w:sz w:val="22"/>
          <w:szCs w:val="22"/>
        </w:rPr>
        <w:t xml:space="preserve"> </w:t>
      </w:r>
      <w:r w:rsidRPr="002B07B4">
        <w:rPr>
          <w:i/>
          <w:sz w:val="22"/>
          <w:szCs w:val="22"/>
        </w:rPr>
        <w:t xml:space="preserve">    -¿Sabéis lo que pasa en el lugar, compañeros?</w:t>
      </w:r>
      <w:r w:rsidRPr="002B07B4">
        <w:rPr>
          <w:i/>
          <w:sz w:val="22"/>
          <w:szCs w:val="22"/>
        </w:rPr>
        <w:tab/>
      </w:r>
      <w:r w:rsidRPr="002B07B4">
        <w:rPr>
          <w:i/>
          <w:sz w:val="22"/>
          <w:szCs w:val="22"/>
        </w:rPr>
        <w:br/>
        <w:t xml:space="preserve">    -¿Cómo lo podemos saber? -respondió uno de ellos.</w:t>
      </w:r>
      <w:r w:rsidRPr="002B07B4">
        <w:rPr>
          <w:i/>
          <w:sz w:val="22"/>
          <w:szCs w:val="22"/>
        </w:rPr>
        <w:tab/>
      </w:r>
      <w:r w:rsidRPr="002B07B4">
        <w:rPr>
          <w:i/>
          <w:sz w:val="22"/>
          <w:szCs w:val="22"/>
        </w:rPr>
        <w:br/>
        <w:t xml:space="preserve">     -Pues sabed -prosiguió el mozo- que murió esta mañana aquel famoso pastor estudiante llamado Grisóstomo, y se murmura que…</w:t>
      </w:r>
      <w:r w:rsidR="00407CB3" w:rsidRPr="002B07B4">
        <w:rPr>
          <w:sz w:val="22"/>
          <w:szCs w:val="22"/>
        </w:rPr>
        <w:tab/>
      </w:r>
    </w:p>
    <w:p w14:paraId="1BCD8A1B" w14:textId="77777777" w:rsidR="002B07B4" w:rsidRDefault="002B07B4" w:rsidP="00407CB3">
      <w:pPr>
        <w:jc w:val="both"/>
        <w:rPr>
          <w:rFonts w:ascii="Verdana" w:hAnsi="Verdana"/>
          <w:sz w:val="20"/>
          <w:szCs w:val="20"/>
        </w:rPr>
      </w:pPr>
    </w:p>
    <w:p w14:paraId="373800AE" w14:textId="77777777" w:rsidR="00407CB3" w:rsidRDefault="002B07B4" w:rsidP="00407CB3">
      <w:pPr>
        <w:jc w:val="both"/>
        <w:rPr>
          <w:rFonts w:ascii="Verdana" w:hAnsi="Verdana"/>
          <w:sz w:val="20"/>
          <w:szCs w:val="20"/>
        </w:rPr>
      </w:pPr>
      <w:r>
        <w:rPr>
          <w:rFonts w:ascii="Verdana" w:hAnsi="Verdana"/>
          <w:sz w:val="20"/>
          <w:szCs w:val="20"/>
        </w:rPr>
        <w:t xml:space="preserve">Para que sirva como párrafo inicial del microrrelato y cada concursante nos cuente: </w:t>
      </w:r>
      <w:r w:rsidRPr="002B07B4">
        <w:rPr>
          <w:rFonts w:ascii="Verdana" w:hAnsi="Verdana"/>
          <w:sz w:val="20"/>
          <w:szCs w:val="20"/>
          <w:u w:val="single"/>
        </w:rPr>
        <w:t>“lo que se murmura”.</w:t>
      </w:r>
    </w:p>
    <w:p w14:paraId="7A7EE900" w14:textId="77777777" w:rsidR="002B07B4" w:rsidRDefault="002B07B4" w:rsidP="00407CB3">
      <w:pPr>
        <w:jc w:val="both"/>
        <w:rPr>
          <w:rFonts w:ascii="Verdana" w:hAnsi="Verdana"/>
          <w:sz w:val="20"/>
          <w:szCs w:val="20"/>
        </w:rPr>
      </w:pPr>
    </w:p>
    <w:p w14:paraId="71BDA460" w14:textId="77777777" w:rsidR="00407CB3" w:rsidRDefault="00407CB3" w:rsidP="00407CB3">
      <w:pPr>
        <w:jc w:val="both"/>
        <w:rPr>
          <w:rFonts w:ascii="Verdana" w:hAnsi="Verdana"/>
          <w:sz w:val="20"/>
          <w:szCs w:val="20"/>
        </w:rPr>
      </w:pPr>
      <w:r>
        <w:rPr>
          <w:rFonts w:ascii="Verdana" w:hAnsi="Verdana"/>
          <w:sz w:val="20"/>
          <w:szCs w:val="20"/>
        </w:rPr>
        <w:t xml:space="preserve">3. </w:t>
      </w:r>
      <w:r w:rsidRPr="001D76D4">
        <w:rPr>
          <w:rFonts w:ascii="Verdana" w:hAnsi="Verdana"/>
          <w:sz w:val="20"/>
          <w:szCs w:val="20"/>
          <w:u w:val="single"/>
        </w:rPr>
        <w:t>Categorías</w:t>
      </w:r>
      <w:r>
        <w:rPr>
          <w:rFonts w:ascii="Verdana" w:hAnsi="Verdana"/>
          <w:sz w:val="20"/>
          <w:szCs w:val="20"/>
        </w:rPr>
        <w:t>:</w:t>
      </w:r>
      <w:r w:rsidRPr="00A47691">
        <w:rPr>
          <w:rFonts w:ascii="Verdana" w:hAnsi="Verdana"/>
          <w:b/>
          <w:sz w:val="20"/>
          <w:szCs w:val="20"/>
        </w:rPr>
        <w:t xml:space="preserve"> </w:t>
      </w:r>
      <w:r>
        <w:rPr>
          <w:rFonts w:ascii="Verdana" w:hAnsi="Verdana"/>
          <w:sz w:val="18"/>
          <w:szCs w:val="18"/>
        </w:rPr>
        <w:t xml:space="preserve">dos </w:t>
      </w:r>
      <w:r w:rsidRPr="00B41673">
        <w:rPr>
          <w:rFonts w:ascii="Verdana" w:hAnsi="Verdana"/>
          <w:b/>
          <w:sz w:val="18"/>
          <w:szCs w:val="18"/>
        </w:rPr>
        <w:t>Juvenil</w:t>
      </w:r>
      <w:r>
        <w:rPr>
          <w:rFonts w:ascii="Verdana" w:hAnsi="Verdana"/>
          <w:b/>
          <w:sz w:val="18"/>
          <w:szCs w:val="18"/>
        </w:rPr>
        <w:t>es:</w:t>
      </w:r>
      <w:r w:rsidRPr="00B41673">
        <w:rPr>
          <w:rFonts w:ascii="Verdana" w:hAnsi="Verdana"/>
          <w:sz w:val="18"/>
          <w:szCs w:val="18"/>
        </w:rPr>
        <w:t xml:space="preserve"> </w:t>
      </w:r>
      <w:r>
        <w:rPr>
          <w:rFonts w:ascii="Verdana" w:hAnsi="Verdana"/>
          <w:sz w:val="18"/>
          <w:szCs w:val="18"/>
        </w:rPr>
        <w:t>-</w:t>
      </w:r>
      <w:r w:rsidRPr="009758D0">
        <w:rPr>
          <w:rFonts w:ascii="Verdana" w:hAnsi="Verdana"/>
          <w:b/>
          <w:sz w:val="18"/>
          <w:szCs w:val="18"/>
        </w:rPr>
        <w:t>Primaria</w:t>
      </w:r>
      <w:r>
        <w:rPr>
          <w:rFonts w:ascii="Verdana" w:hAnsi="Verdana"/>
          <w:sz w:val="18"/>
          <w:szCs w:val="18"/>
        </w:rPr>
        <w:t>- niños con</w:t>
      </w:r>
      <w:r w:rsidRPr="00B41673">
        <w:rPr>
          <w:rFonts w:ascii="Verdana" w:hAnsi="Verdana"/>
          <w:sz w:val="18"/>
          <w:szCs w:val="18"/>
        </w:rPr>
        <w:t xml:space="preserve"> </w:t>
      </w:r>
      <w:r>
        <w:rPr>
          <w:rFonts w:ascii="Verdana" w:hAnsi="Verdana"/>
          <w:sz w:val="18"/>
          <w:szCs w:val="18"/>
        </w:rPr>
        <w:t>e</w:t>
      </w:r>
      <w:r w:rsidR="00AE3B59">
        <w:rPr>
          <w:rFonts w:ascii="Verdana" w:hAnsi="Verdana"/>
          <w:sz w:val="18"/>
          <w:szCs w:val="18"/>
        </w:rPr>
        <w:t>dad comprendida hasta</w:t>
      </w:r>
      <w:r>
        <w:rPr>
          <w:rFonts w:ascii="Verdana" w:hAnsi="Verdana"/>
          <w:sz w:val="18"/>
          <w:szCs w:val="18"/>
        </w:rPr>
        <w:t xml:space="preserve"> los 12</w:t>
      </w:r>
      <w:r w:rsidRPr="00B41673">
        <w:rPr>
          <w:rFonts w:ascii="Verdana" w:hAnsi="Verdana"/>
          <w:sz w:val="18"/>
          <w:szCs w:val="18"/>
        </w:rPr>
        <w:t xml:space="preserve"> años)</w:t>
      </w:r>
      <w:r>
        <w:rPr>
          <w:rFonts w:ascii="Verdana" w:hAnsi="Verdana"/>
          <w:sz w:val="18"/>
          <w:szCs w:val="18"/>
        </w:rPr>
        <w:t>. -</w:t>
      </w:r>
      <w:r w:rsidRPr="009758D0">
        <w:rPr>
          <w:rFonts w:ascii="Verdana" w:hAnsi="Verdana"/>
          <w:b/>
          <w:sz w:val="18"/>
          <w:szCs w:val="18"/>
        </w:rPr>
        <w:t>Secundaria</w:t>
      </w:r>
      <w:r>
        <w:rPr>
          <w:rFonts w:ascii="Verdana" w:hAnsi="Verdana"/>
          <w:sz w:val="18"/>
          <w:szCs w:val="18"/>
        </w:rPr>
        <w:t>- chavales entre 12 y 16 años</w:t>
      </w:r>
      <w:r w:rsidRPr="00B41673">
        <w:rPr>
          <w:rFonts w:ascii="Verdana" w:hAnsi="Verdana"/>
          <w:sz w:val="18"/>
          <w:szCs w:val="18"/>
        </w:rPr>
        <w:t>;</w:t>
      </w:r>
      <w:r>
        <w:rPr>
          <w:rFonts w:ascii="Verdana" w:hAnsi="Verdana"/>
          <w:sz w:val="18"/>
          <w:szCs w:val="18"/>
        </w:rPr>
        <w:t xml:space="preserve"> Y una categoría</w:t>
      </w:r>
      <w:r w:rsidRPr="00B41673">
        <w:rPr>
          <w:rFonts w:ascii="Verdana" w:hAnsi="Verdana"/>
          <w:sz w:val="18"/>
          <w:szCs w:val="18"/>
        </w:rPr>
        <w:t xml:space="preserve"> </w:t>
      </w:r>
      <w:r w:rsidRPr="00B41673">
        <w:rPr>
          <w:rFonts w:ascii="Verdana" w:hAnsi="Verdana"/>
          <w:b/>
          <w:sz w:val="18"/>
          <w:szCs w:val="18"/>
        </w:rPr>
        <w:t>Adulta</w:t>
      </w:r>
      <w:r w:rsidRPr="00B41673">
        <w:rPr>
          <w:rFonts w:ascii="Verdana" w:hAnsi="Verdana"/>
          <w:sz w:val="18"/>
          <w:szCs w:val="18"/>
        </w:rPr>
        <w:t xml:space="preserve"> (</w:t>
      </w:r>
      <w:r>
        <w:rPr>
          <w:rFonts w:ascii="Verdana" w:hAnsi="Verdana"/>
          <w:sz w:val="18"/>
          <w:szCs w:val="18"/>
        </w:rPr>
        <w:t>para jóvenes y mayores a partir de</w:t>
      </w:r>
      <w:r w:rsidRPr="00B41673">
        <w:rPr>
          <w:rFonts w:ascii="Verdana" w:hAnsi="Verdana"/>
          <w:sz w:val="18"/>
          <w:szCs w:val="18"/>
        </w:rPr>
        <w:t xml:space="preserve"> 16 años)</w:t>
      </w:r>
      <w:r>
        <w:rPr>
          <w:rFonts w:ascii="Verdana" w:hAnsi="Verdana"/>
          <w:sz w:val="20"/>
          <w:szCs w:val="20"/>
        </w:rPr>
        <w:t xml:space="preserve">. Edad cumplida en la fecha fijada como plazo de </w:t>
      </w:r>
      <w:r w:rsidR="00636DB9">
        <w:rPr>
          <w:rFonts w:ascii="Verdana" w:hAnsi="Verdana"/>
          <w:sz w:val="20"/>
          <w:szCs w:val="20"/>
        </w:rPr>
        <w:t>entrega de las obras (22</w:t>
      </w:r>
      <w:r w:rsidR="00722CE2">
        <w:rPr>
          <w:rFonts w:ascii="Verdana" w:hAnsi="Verdana"/>
          <w:sz w:val="20"/>
          <w:szCs w:val="20"/>
        </w:rPr>
        <w:t>/01/2016</w:t>
      </w:r>
      <w:r>
        <w:rPr>
          <w:rFonts w:ascii="Verdana" w:hAnsi="Verdana"/>
          <w:sz w:val="20"/>
          <w:szCs w:val="20"/>
        </w:rPr>
        <w:t>).</w:t>
      </w:r>
    </w:p>
    <w:p w14:paraId="1357EEFD" w14:textId="77777777" w:rsidR="00407CB3" w:rsidRPr="00B16B53" w:rsidRDefault="00407CB3" w:rsidP="00407CB3">
      <w:pPr>
        <w:jc w:val="both"/>
        <w:rPr>
          <w:rFonts w:ascii="Verdana" w:hAnsi="Verdana"/>
          <w:sz w:val="20"/>
          <w:szCs w:val="20"/>
        </w:rPr>
      </w:pPr>
    </w:p>
    <w:p w14:paraId="2F7819FB" w14:textId="77777777" w:rsidR="00407CB3" w:rsidRDefault="00407CB3" w:rsidP="00407CB3">
      <w:pPr>
        <w:jc w:val="both"/>
        <w:rPr>
          <w:rFonts w:ascii="Verdana" w:hAnsi="Verdana"/>
          <w:sz w:val="20"/>
          <w:szCs w:val="20"/>
        </w:rPr>
      </w:pPr>
      <w:r>
        <w:rPr>
          <w:rFonts w:ascii="Verdana" w:hAnsi="Verdana"/>
          <w:sz w:val="20"/>
          <w:szCs w:val="20"/>
        </w:rPr>
        <w:t xml:space="preserve">4. </w:t>
      </w:r>
      <w:r w:rsidRPr="001D76D4">
        <w:rPr>
          <w:rFonts w:ascii="Verdana" w:hAnsi="Verdana"/>
          <w:sz w:val="20"/>
          <w:szCs w:val="20"/>
          <w:u w:val="single"/>
        </w:rPr>
        <w:t>Textos</w:t>
      </w:r>
      <w:r>
        <w:rPr>
          <w:rFonts w:ascii="Verdana" w:hAnsi="Verdana"/>
          <w:sz w:val="20"/>
          <w:szCs w:val="20"/>
        </w:rPr>
        <w:t>: e</w:t>
      </w:r>
      <w:r w:rsidRPr="00B16B53">
        <w:rPr>
          <w:rFonts w:ascii="Verdana" w:hAnsi="Verdana"/>
          <w:sz w:val="20"/>
          <w:szCs w:val="20"/>
        </w:rPr>
        <w:t xml:space="preserve">n </w:t>
      </w:r>
      <w:r>
        <w:rPr>
          <w:rFonts w:ascii="Verdana" w:hAnsi="Verdana"/>
          <w:sz w:val="20"/>
          <w:szCs w:val="20"/>
        </w:rPr>
        <w:t xml:space="preserve">lengua </w:t>
      </w:r>
      <w:r w:rsidRPr="00B16B53">
        <w:rPr>
          <w:rFonts w:ascii="Verdana" w:hAnsi="Verdana"/>
          <w:sz w:val="20"/>
          <w:szCs w:val="20"/>
        </w:rPr>
        <w:t>castella</w:t>
      </w:r>
      <w:r>
        <w:rPr>
          <w:rFonts w:ascii="Verdana" w:hAnsi="Verdana"/>
          <w:sz w:val="20"/>
          <w:szCs w:val="20"/>
        </w:rPr>
        <w:t xml:space="preserve">na. </w:t>
      </w:r>
      <w:r w:rsidRPr="002D086C">
        <w:rPr>
          <w:rFonts w:ascii="Verdana" w:hAnsi="Verdana"/>
          <w:b/>
          <w:sz w:val="20"/>
          <w:szCs w:val="20"/>
          <w:u w:val="single"/>
        </w:rPr>
        <w:t xml:space="preserve">Y tendrán como máximo: </w:t>
      </w:r>
      <w:r>
        <w:rPr>
          <w:rFonts w:ascii="Verdana" w:hAnsi="Verdana"/>
          <w:b/>
          <w:sz w:val="20"/>
          <w:szCs w:val="20"/>
          <w:u w:val="single"/>
        </w:rPr>
        <w:t>38</w:t>
      </w:r>
      <w:r w:rsidRPr="002D086C">
        <w:rPr>
          <w:rFonts w:ascii="Verdana" w:hAnsi="Verdana"/>
          <w:b/>
          <w:sz w:val="20"/>
          <w:szCs w:val="20"/>
          <w:u w:val="single"/>
        </w:rPr>
        <w:t>0 palabras</w:t>
      </w:r>
      <w:r>
        <w:rPr>
          <w:rFonts w:ascii="Verdana" w:hAnsi="Verdana"/>
          <w:sz w:val="20"/>
          <w:szCs w:val="20"/>
        </w:rPr>
        <w:t xml:space="preserve">, incluidos: su título y el párrafo inicial de </w:t>
      </w:r>
      <w:r>
        <w:rPr>
          <w:rFonts w:ascii="Verdana" w:hAnsi="Verdana"/>
          <w:i/>
          <w:sz w:val="20"/>
          <w:szCs w:val="20"/>
        </w:rPr>
        <w:t>“</w:t>
      </w:r>
      <w:r w:rsidR="00D933AE">
        <w:rPr>
          <w:rFonts w:ascii="Verdana" w:hAnsi="Verdana"/>
          <w:i/>
          <w:sz w:val="20"/>
          <w:szCs w:val="20"/>
        </w:rPr>
        <w:t>La pastora Marcela</w:t>
      </w:r>
      <w:r>
        <w:rPr>
          <w:rFonts w:ascii="Verdana" w:hAnsi="Verdana"/>
          <w:i/>
          <w:sz w:val="20"/>
          <w:szCs w:val="20"/>
        </w:rPr>
        <w:t>”</w:t>
      </w:r>
      <w:r>
        <w:rPr>
          <w:rFonts w:ascii="Verdana" w:hAnsi="Verdana"/>
          <w:sz w:val="20"/>
          <w:szCs w:val="20"/>
        </w:rPr>
        <w:t xml:space="preserve">, que lo encabecen y en el pie derecho de la única página del microrrelato: el pseudónimo y la categoría en que participe entre paréntesis (juvenil -primaria- o -juvenil secundaria-. O bien, Adulta). </w:t>
      </w:r>
      <w:r w:rsidRPr="00BC5C85">
        <w:rPr>
          <w:rFonts w:ascii="Verdana" w:hAnsi="Verdana"/>
          <w:sz w:val="22"/>
          <w:szCs w:val="22"/>
        </w:rPr>
        <w:t>(</w:t>
      </w:r>
      <w:r w:rsidRPr="00BC5C85">
        <w:rPr>
          <w:sz w:val="22"/>
          <w:szCs w:val="22"/>
        </w:rPr>
        <w:t xml:space="preserve">Sirva de orientación, que trescientas ochenta y cinco palabras ocupan, aproximadamente, seis párrafos, incluido el que lo inspira, bajo el título del microrrelato, escritos sobre una cara de folio, en letra: </w:t>
      </w:r>
      <w:r w:rsidRPr="00BC5C85">
        <w:rPr>
          <w:i/>
          <w:sz w:val="22"/>
          <w:szCs w:val="22"/>
        </w:rPr>
        <w:t>Times New Roman</w:t>
      </w:r>
      <w:r w:rsidRPr="00BC5C85">
        <w:rPr>
          <w:sz w:val="22"/>
          <w:szCs w:val="22"/>
        </w:rPr>
        <w:t>, (ésta) de tamaño</w:t>
      </w:r>
      <w:r>
        <w:rPr>
          <w:sz w:val="22"/>
          <w:szCs w:val="22"/>
        </w:rPr>
        <w:t>: 11 (éste)</w:t>
      </w:r>
      <w:r w:rsidRPr="00BC5C85">
        <w:rPr>
          <w:sz w:val="22"/>
          <w:szCs w:val="22"/>
        </w:rPr>
        <w:t>, con el</w:t>
      </w:r>
      <w:r>
        <w:rPr>
          <w:sz w:val="22"/>
          <w:szCs w:val="22"/>
        </w:rPr>
        <w:t xml:space="preserve"> interlineado: sencillo</w:t>
      </w:r>
      <w:r w:rsidRPr="00BC5C85">
        <w:rPr>
          <w:sz w:val="22"/>
          <w:szCs w:val="22"/>
        </w:rPr>
        <w:t>. Entre márgenes, superior e inferior de: 2,5 mm. y los laterales de 3 mm. y el pseudónimo a modo de firma</w:t>
      </w:r>
      <w:r w:rsidRPr="00BC5C85">
        <w:rPr>
          <w:rFonts w:ascii="Verdana" w:hAnsi="Verdana"/>
          <w:sz w:val="22"/>
          <w:szCs w:val="22"/>
        </w:rPr>
        <w:t>).</w:t>
      </w:r>
    </w:p>
    <w:p w14:paraId="2D898342" w14:textId="77777777" w:rsidR="00407CB3" w:rsidRPr="00B16B53" w:rsidRDefault="00407CB3" w:rsidP="00407CB3">
      <w:pPr>
        <w:jc w:val="both"/>
        <w:rPr>
          <w:rFonts w:ascii="Verdana" w:hAnsi="Verdana"/>
          <w:sz w:val="20"/>
          <w:szCs w:val="20"/>
        </w:rPr>
      </w:pPr>
    </w:p>
    <w:p w14:paraId="0F7D42FC" w14:textId="77777777" w:rsidR="00407CB3" w:rsidRDefault="00407CB3" w:rsidP="00407CB3">
      <w:pPr>
        <w:jc w:val="both"/>
        <w:rPr>
          <w:rFonts w:ascii="Verdana" w:hAnsi="Verdana"/>
          <w:sz w:val="20"/>
          <w:szCs w:val="20"/>
        </w:rPr>
      </w:pPr>
      <w:r>
        <w:rPr>
          <w:rFonts w:ascii="Verdana" w:hAnsi="Verdana"/>
          <w:sz w:val="20"/>
          <w:szCs w:val="20"/>
        </w:rPr>
        <w:t xml:space="preserve">5. </w:t>
      </w:r>
      <w:r w:rsidRPr="00500A4E">
        <w:rPr>
          <w:rFonts w:ascii="Verdana" w:hAnsi="Verdana"/>
          <w:sz w:val="20"/>
          <w:szCs w:val="20"/>
          <w:u w:val="single"/>
        </w:rPr>
        <w:t>Plazo de entrega</w:t>
      </w:r>
      <w:r>
        <w:rPr>
          <w:rFonts w:ascii="Verdana" w:hAnsi="Verdana"/>
          <w:sz w:val="20"/>
          <w:szCs w:val="20"/>
        </w:rPr>
        <w:t xml:space="preserve"> de los microrrelatos: hasta las 15:00 horas, del jueves, </w:t>
      </w:r>
      <w:r w:rsidR="00AE3B59">
        <w:rPr>
          <w:rFonts w:ascii="Verdana" w:hAnsi="Verdana"/>
          <w:b/>
          <w:sz w:val="20"/>
          <w:szCs w:val="20"/>
        </w:rPr>
        <w:t>2</w:t>
      </w:r>
      <w:r w:rsidR="00722CE2">
        <w:rPr>
          <w:rFonts w:ascii="Verdana" w:hAnsi="Verdana"/>
          <w:b/>
          <w:sz w:val="20"/>
          <w:szCs w:val="20"/>
        </w:rPr>
        <w:t>2</w:t>
      </w:r>
      <w:r w:rsidRPr="00A45FC4">
        <w:rPr>
          <w:rFonts w:ascii="Verdana" w:hAnsi="Verdana"/>
          <w:b/>
          <w:sz w:val="20"/>
          <w:szCs w:val="20"/>
        </w:rPr>
        <w:t xml:space="preserve"> de enero de 201</w:t>
      </w:r>
      <w:r w:rsidR="00636DB9">
        <w:rPr>
          <w:rFonts w:ascii="Verdana" w:hAnsi="Verdana"/>
          <w:b/>
          <w:sz w:val="20"/>
          <w:szCs w:val="20"/>
        </w:rPr>
        <w:t>6</w:t>
      </w:r>
      <w:r>
        <w:rPr>
          <w:rFonts w:ascii="Verdana" w:hAnsi="Verdana"/>
          <w:sz w:val="20"/>
          <w:szCs w:val="20"/>
        </w:rPr>
        <w:t xml:space="preserve">.Y la </w:t>
      </w:r>
      <w:r>
        <w:rPr>
          <w:rFonts w:ascii="Verdana" w:hAnsi="Verdana"/>
          <w:sz w:val="20"/>
          <w:szCs w:val="20"/>
          <w:u w:val="single"/>
        </w:rPr>
        <w:t>f</w:t>
      </w:r>
      <w:r w:rsidRPr="00A45FC4">
        <w:rPr>
          <w:rFonts w:ascii="Verdana" w:hAnsi="Verdana"/>
          <w:sz w:val="20"/>
          <w:szCs w:val="20"/>
          <w:u w:val="single"/>
        </w:rPr>
        <w:t>orma</w:t>
      </w:r>
      <w:r>
        <w:rPr>
          <w:rFonts w:ascii="Verdana" w:hAnsi="Verdana"/>
          <w:sz w:val="20"/>
          <w:szCs w:val="20"/>
          <w:u w:val="single"/>
        </w:rPr>
        <w:t>s</w:t>
      </w:r>
      <w:r w:rsidRPr="00A45FC4">
        <w:rPr>
          <w:rFonts w:ascii="Verdana" w:hAnsi="Verdana"/>
          <w:sz w:val="20"/>
          <w:szCs w:val="20"/>
          <w:u w:val="single"/>
        </w:rPr>
        <w:t xml:space="preserve"> de </w:t>
      </w:r>
      <w:r>
        <w:rPr>
          <w:rFonts w:ascii="Verdana" w:hAnsi="Verdana"/>
          <w:sz w:val="20"/>
          <w:szCs w:val="20"/>
          <w:u w:val="single"/>
        </w:rPr>
        <w:t xml:space="preserve">envío o </w:t>
      </w:r>
      <w:r w:rsidRPr="00A45FC4">
        <w:rPr>
          <w:rFonts w:ascii="Verdana" w:hAnsi="Verdana"/>
          <w:sz w:val="20"/>
          <w:szCs w:val="20"/>
          <w:u w:val="single"/>
        </w:rPr>
        <w:t>entrega</w:t>
      </w:r>
      <w:r>
        <w:rPr>
          <w:rFonts w:ascii="Verdana" w:hAnsi="Verdana"/>
          <w:sz w:val="20"/>
          <w:szCs w:val="20"/>
        </w:rPr>
        <w:t>:</w:t>
      </w:r>
    </w:p>
    <w:p w14:paraId="537F8660" w14:textId="77777777" w:rsidR="00407CB3" w:rsidRDefault="00407CB3" w:rsidP="00407CB3">
      <w:pPr>
        <w:jc w:val="both"/>
        <w:rPr>
          <w:rFonts w:ascii="Verdana" w:hAnsi="Verdana"/>
          <w:sz w:val="20"/>
          <w:szCs w:val="20"/>
        </w:rPr>
      </w:pPr>
      <w:r>
        <w:rPr>
          <w:rFonts w:ascii="Verdana" w:hAnsi="Verdana"/>
          <w:sz w:val="20"/>
          <w:szCs w:val="20"/>
        </w:rPr>
        <w:t xml:space="preserve">a) Enviándolos a la </w:t>
      </w:r>
      <w:r w:rsidRPr="00A45FC4">
        <w:rPr>
          <w:rFonts w:ascii="Verdana" w:hAnsi="Verdana"/>
          <w:sz w:val="20"/>
          <w:szCs w:val="20"/>
          <w:u w:val="single"/>
        </w:rPr>
        <w:t>página web</w:t>
      </w:r>
      <w:r>
        <w:rPr>
          <w:rFonts w:ascii="Verdana" w:hAnsi="Verdana"/>
          <w:sz w:val="20"/>
          <w:szCs w:val="20"/>
        </w:rPr>
        <w:t xml:space="preserve">: </w:t>
      </w:r>
      <w:r w:rsidRPr="00136A74">
        <w:rPr>
          <w:rFonts w:ascii="Verdana" w:hAnsi="Verdana"/>
          <w:sz w:val="20"/>
          <w:szCs w:val="20"/>
        </w:rPr>
        <w:t>http://www.hontoriadelpinar.es/contact</w:t>
      </w:r>
      <w:r>
        <w:rPr>
          <w:rFonts w:ascii="Verdana" w:hAnsi="Verdana"/>
          <w:sz w:val="20"/>
          <w:szCs w:val="20"/>
        </w:rPr>
        <w:t xml:space="preserve"> mediante dos archivos adjuntos: 1º texto en </w:t>
      </w:r>
      <w:r w:rsidRPr="00ED69BA">
        <w:rPr>
          <w:rFonts w:ascii="Verdana" w:hAnsi="Verdana"/>
          <w:i/>
          <w:sz w:val="20"/>
          <w:szCs w:val="20"/>
        </w:rPr>
        <w:t>office word</w:t>
      </w:r>
      <w:r>
        <w:rPr>
          <w:rFonts w:ascii="Verdana" w:hAnsi="Verdana"/>
          <w:i/>
          <w:sz w:val="20"/>
          <w:szCs w:val="20"/>
        </w:rPr>
        <w:t xml:space="preserve"> (doc.) </w:t>
      </w:r>
      <w:r>
        <w:rPr>
          <w:rFonts w:ascii="Verdana" w:hAnsi="Verdana"/>
          <w:sz w:val="20"/>
          <w:szCs w:val="20"/>
        </w:rPr>
        <w:t xml:space="preserve">del microrrelato y archivo 2º: Plica sobre </w:t>
      </w:r>
      <w:r w:rsidRPr="00ED69BA">
        <w:rPr>
          <w:rFonts w:ascii="Verdana" w:hAnsi="Verdana"/>
          <w:i/>
          <w:sz w:val="20"/>
          <w:szCs w:val="20"/>
        </w:rPr>
        <w:t>office word</w:t>
      </w:r>
      <w:r>
        <w:rPr>
          <w:rFonts w:ascii="Verdana" w:hAnsi="Verdana"/>
          <w:i/>
          <w:sz w:val="20"/>
          <w:szCs w:val="20"/>
        </w:rPr>
        <w:t xml:space="preserve"> (doc.)</w:t>
      </w:r>
      <w:r>
        <w:rPr>
          <w:rFonts w:ascii="Verdana" w:hAnsi="Verdana"/>
          <w:sz w:val="20"/>
          <w:szCs w:val="20"/>
        </w:rPr>
        <w:t>: con el título del microrrelato, el pseudónimo y los datos personales del autor en el orden siguiente: pseudónimo, título/s del o de los dos microrrelatos, nombre y apellidos, dirección postal, número telefónico de contacto y correo electrónico (a efectos de las comunicaciones pertinentes);</w:t>
      </w:r>
      <w:r>
        <w:rPr>
          <w:rFonts w:ascii="Verdana" w:hAnsi="Verdana"/>
          <w:sz w:val="20"/>
          <w:szCs w:val="20"/>
        </w:rPr>
        <w:tab/>
      </w:r>
      <w:r>
        <w:rPr>
          <w:rFonts w:ascii="Verdana" w:hAnsi="Verdana"/>
          <w:sz w:val="20"/>
          <w:szCs w:val="20"/>
        </w:rPr>
        <w:br/>
        <w:t xml:space="preserve">b) </w:t>
      </w:r>
      <w:r w:rsidRPr="00341249">
        <w:rPr>
          <w:rFonts w:ascii="Verdana" w:hAnsi="Verdana"/>
          <w:sz w:val="20"/>
          <w:szCs w:val="20"/>
          <w:u w:val="single"/>
        </w:rPr>
        <w:t>Envío postal</w:t>
      </w:r>
      <w:r>
        <w:rPr>
          <w:rFonts w:ascii="Verdana" w:hAnsi="Verdana"/>
          <w:sz w:val="20"/>
          <w:szCs w:val="20"/>
        </w:rPr>
        <w:t xml:space="preserve">, mediante un sobre grande con el folio/s del microrrelato/s (2 máx.) </w:t>
      </w:r>
      <w:r>
        <w:rPr>
          <w:rFonts w:ascii="Verdana" w:hAnsi="Verdana"/>
          <w:sz w:val="20"/>
          <w:szCs w:val="20"/>
        </w:rPr>
        <w:lastRenderedPageBreak/>
        <w:t>y un sobre más pequeño donde se guarden los datos personales del autor, en el orden referido con anterioridad, remitiéndolo a la dirección siguiente:</w:t>
      </w:r>
    </w:p>
    <w:p w14:paraId="5E52FFFE" w14:textId="77777777" w:rsidR="00DD3030" w:rsidRDefault="00DD3030" w:rsidP="00407CB3">
      <w:pPr>
        <w:jc w:val="both"/>
        <w:rPr>
          <w:rFonts w:ascii="Verdana" w:hAnsi="Verdana"/>
          <w:sz w:val="20"/>
          <w:szCs w:val="20"/>
        </w:rPr>
      </w:pPr>
    </w:p>
    <w:p w14:paraId="31339B6D" w14:textId="77777777" w:rsidR="00407CB3" w:rsidRDefault="00407CB3" w:rsidP="00407CB3">
      <w:pPr>
        <w:jc w:val="center"/>
        <w:rPr>
          <w:rFonts w:ascii="Verdana" w:hAnsi="Verdana"/>
          <w:sz w:val="20"/>
          <w:szCs w:val="20"/>
        </w:rPr>
      </w:pPr>
      <w:r w:rsidRPr="00341249">
        <w:rPr>
          <w:rFonts w:ascii="Verdana" w:hAnsi="Verdana"/>
          <w:b/>
          <w:i/>
          <w:sz w:val="18"/>
          <w:szCs w:val="18"/>
        </w:rPr>
        <w:t>Ayuntamiento de Hontoria del Pinar</w:t>
      </w:r>
    </w:p>
    <w:p w14:paraId="23DE6A82" w14:textId="77777777" w:rsidR="00407CB3" w:rsidRPr="00D2375F" w:rsidRDefault="00407CB3" w:rsidP="00407CB3">
      <w:pPr>
        <w:jc w:val="center"/>
        <w:rPr>
          <w:rFonts w:ascii="Verdana" w:hAnsi="Verdana"/>
          <w:sz w:val="20"/>
          <w:szCs w:val="20"/>
        </w:rPr>
      </w:pPr>
      <w:r>
        <w:rPr>
          <w:rFonts w:ascii="Verdana" w:hAnsi="Verdana"/>
          <w:sz w:val="16"/>
          <w:szCs w:val="16"/>
        </w:rPr>
        <w:t>(asunto: Microrrelatos 2014-2015</w:t>
      </w:r>
      <w:r w:rsidRPr="006D5F24">
        <w:rPr>
          <w:rFonts w:ascii="Verdana" w:hAnsi="Verdana"/>
          <w:sz w:val="16"/>
          <w:szCs w:val="16"/>
        </w:rPr>
        <w:t>)</w:t>
      </w:r>
    </w:p>
    <w:p w14:paraId="26A8C2C3" w14:textId="77777777" w:rsidR="00407CB3" w:rsidRDefault="00407CB3" w:rsidP="00407CB3">
      <w:pPr>
        <w:jc w:val="center"/>
        <w:rPr>
          <w:rFonts w:ascii="Verdana" w:hAnsi="Verdana"/>
          <w:sz w:val="16"/>
          <w:szCs w:val="16"/>
        </w:rPr>
      </w:pPr>
      <w:r w:rsidRPr="00341249">
        <w:rPr>
          <w:rFonts w:ascii="Verdana" w:hAnsi="Verdana"/>
          <w:sz w:val="16"/>
          <w:szCs w:val="16"/>
          <w:u w:val="single"/>
        </w:rPr>
        <w:t>Plaza de España s/n</w:t>
      </w:r>
    </w:p>
    <w:p w14:paraId="33447BE5" w14:textId="77777777" w:rsidR="00407CB3" w:rsidRPr="00D2375F" w:rsidRDefault="00407CB3" w:rsidP="00407CB3">
      <w:pPr>
        <w:jc w:val="center"/>
        <w:rPr>
          <w:rFonts w:ascii="Verdana" w:hAnsi="Verdana"/>
          <w:sz w:val="16"/>
          <w:szCs w:val="16"/>
        </w:rPr>
      </w:pPr>
      <w:r w:rsidRPr="00341249">
        <w:rPr>
          <w:rFonts w:ascii="Verdana" w:hAnsi="Verdana"/>
          <w:sz w:val="16"/>
          <w:szCs w:val="16"/>
          <w:u w:val="single"/>
        </w:rPr>
        <w:t>CP: 09660 -Burgos-</w:t>
      </w:r>
    </w:p>
    <w:p w14:paraId="6551DDDA" w14:textId="77777777" w:rsidR="00407CB3" w:rsidRPr="00B16B53" w:rsidRDefault="00407CB3" w:rsidP="00407CB3">
      <w:pPr>
        <w:jc w:val="both"/>
        <w:rPr>
          <w:rFonts w:ascii="Verdana" w:hAnsi="Verdana"/>
          <w:sz w:val="20"/>
          <w:szCs w:val="20"/>
        </w:rPr>
      </w:pPr>
    </w:p>
    <w:p w14:paraId="10B8CFFC" w14:textId="77777777" w:rsidR="00407CB3" w:rsidRPr="00B16B53" w:rsidRDefault="00407CB3" w:rsidP="00407CB3">
      <w:pPr>
        <w:jc w:val="both"/>
        <w:rPr>
          <w:rFonts w:ascii="Verdana" w:hAnsi="Verdana"/>
          <w:sz w:val="20"/>
          <w:szCs w:val="20"/>
        </w:rPr>
      </w:pPr>
      <w:r>
        <w:rPr>
          <w:rFonts w:ascii="Verdana" w:hAnsi="Verdana"/>
          <w:sz w:val="20"/>
          <w:szCs w:val="20"/>
        </w:rPr>
        <w:t xml:space="preserve">6. </w:t>
      </w:r>
      <w:r w:rsidRPr="002C667A">
        <w:rPr>
          <w:rFonts w:ascii="Verdana" w:hAnsi="Verdana"/>
          <w:sz w:val="20"/>
          <w:szCs w:val="20"/>
          <w:u w:val="single"/>
        </w:rPr>
        <w:t>Los textos</w:t>
      </w:r>
      <w:r w:rsidRPr="00B16B53">
        <w:rPr>
          <w:rFonts w:ascii="Verdana" w:hAnsi="Verdana"/>
          <w:sz w:val="20"/>
          <w:szCs w:val="20"/>
        </w:rPr>
        <w:t xml:space="preserve"> llevarán un título y serán</w:t>
      </w:r>
      <w:r>
        <w:rPr>
          <w:rFonts w:ascii="Verdana" w:hAnsi="Verdana"/>
          <w:sz w:val="20"/>
          <w:szCs w:val="20"/>
        </w:rPr>
        <w:t xml:space="preserve"> firmados con el pseudónimo</w:t>
      </w:r>
      <w:r w:rsidRPr="00B16B53">
        <w:rPr>
          <w:rFonts w:ascii="Verdana" w:hAnsi="Verdana"/>
          <w:sz w:val="20"/>
          <w:szCs w:val="20"/>
        </w:rPr>
        <w:t xml:space="preserve">, </w:t>
      </w:r>
      <w:r>
        <w:rPr>
          <w:rFonts w:ascii="Verdana" w:hAnsi="Verdana"/>
          <w:sz w:val="20"/>
          <w:szCs w:val="20"/>
        </w:rPr>
        <w:t>seguido de la categoría en la que participa (entre paréntesis). Pueden</w:t>
      </w:r>
      <w:r w:rsidRPr="00B16B53">
        <w:rPr>
          <w:rFonts w:ascii="Verdana" w:hAnsi="Verdana"/>
          <w:sz w:val="20"/>
          <w:szCs w:val="20"/>
        </w:rPr>
        <w:t xml:space="preserve"> presenta</w:t>
      </w:r>
      <w:r>
        <w:rPr>
          <w:rFonts w:ascii="Verdana" w:hAnsi="Verdana"/>
          <w:sz w:val="20"/>
          <w:szCs w:val="20"/>
        </w:rPr>
        <w:t xml:space="preserve">rse </w:t>
      </w:r>
      <w:r w:rsidRPr="00A45FC4">
        <w:rPr>
          <w:rFonts w:ascii="Verdana" w:hAnsi="Verdana"/>
          <w:sz w:val="20"/>
          <w:szCs w:val="20"/>
          <w:u w:val="single"/>
        </w:rPr>
        <w:t>2 microrrelatos por autor como máximo</w:t>
      </w:r>
      <w:r>
        <w:rPr>
          <w:rFonts w:ascii="Verdana" w:hAnsi="Verdana"/>
          <w:sz w:val="20"/>
          <w:szCs w:val="20"/>
        </w:rPr>
        <w:t>. Ambos lo harán bajo el mismo pseudónimo y se deberán enviar a través de dos correos electrónicos diferentes, o bien mediante un mismo correo postal</w:t>
      </w:r>
      <w:r w:rsidRPr="00B16B53">
        <w:rPr>
          <w:rFonts w:ascii="Verdana" w:hAnsi="Verdana"/>
          <w:sz w:val="20"/>
          <w:szCs w:val="20"/>
        </w:rPr>
        <w:t>.</w:t>
      </w:r>
    </w:p>
    <w:p w14:paraId="1D0FBD95" w14:textId="77777777" w:rsidR="00407CB3" w:rsidRPr="00B16B53" w:rsidRDefault="00407CB3" w:rsidP="00407CB3">
      <w:pPr>
        <w:jc w:val="both"/>
        <w:rPr>
          <w:rFonts w:ascii="Verdana" w:hAnsi="Verdana"/>
          <w:sz w:val="20"/>
          <w:szCs w:val="20"/>
        </w:rPr>
      </w:pPr>
    </w:p>
    <w:p w14:paraId="7FE8B818" w14:textId="77777777" w:rsidR="00407CB3" w:rsidRPr="00B16B53" w:rsidRDefault="00407CB3" w:rsidP="00407CB3">
      <w:pPr>
        <w:jc w:val="both"/>
        <w:rPr>
          <w:rFonts w:ascii="Verdana" w:hAnsi="Verdana"/>
          <w:sz w:val="20"/>
          <w:szCs w:val="20"/>
        </w:rPr>
      </w:pPr>
      <w:r>
        <w:rPr>
          <w:rFonts w:ascii="Verdana" w:hAnsi="Verdana"/>
          <w:sz w:val="20"/>
          <w:szCs w:val="20"/>
        </w:rPr>
        <w:t xml:space="preserve">7. </w:t>
      </w:r>
      <w:r w:rsidRPr="001D76D4">
        <w:rPr>
          <w:rFonts w:ascii="Verdana" w:hAnsi="Verdana"/>
          <w:i/>
          <w:sz w:val="20"/>
          <w:szCs w:val="20"/>
          <w:u w:val="single"/>
        </w:rPr>
        <w:t>Jurado</w:t>
      </w:r>
      <w:r>
        <w:rPr>
          <w:rFonts w:ascii="Verdana" w:hAnsi="Verdana"/>
          <w:sz w:val="20"/>
          <w:szCs w:val="20"/>
        </w:rPr>
        <w:t xml:space="preserve">: La </w:t>
      </w:r>
      <w:r w:rsidRPr="00A45FC4">
        <w:rPr>
          <w:rFonts w:ascii="Verdana" w:hAnsi="Verdana"/>
          <w:i/>
          <w:sz w:val="20"/>
          <w:szCs w:val="20"/>
        </w:rPr>
        <w:t>Dirección del Concurso</w:t>
      </w:r>
      <w:r>
        <w:rPr>
          <w:rFonts w:ascii="Verdana" w:hAnsi="Verdana"/>
          <w:sz w:val="20"/>
          <w:szCs w:val="20"/>
        </w:rPr>
        <w:t xml:space="preserve"> escogerá a los</w:t>
      </w:r>
      <w:r w:rsidRPr="00B16B53">
        <w:rPr>
          <w:rFonts w:ascii="Verdana" w:hAnsi="Verdana"/>
          <w:sz w:val="20"/>
          <w:szCs w:val="20"/>
        </w:rPr>
        <w:t xml:space="preserve"> </w:t>
      </w:r>
      <w:r>
        <w:rPr>
          <w:rFonts w:ascii="Verdana" w:hAnsi="Verdana"/>
          <w:sz w:val="20"/>
          <w:szCs w:val="20"/>
        </w:rPr>
        <w:t xml:space="preserve">tres </w:t>
      </w:r>
      <w:r w:rsidRPr="00B16B53">
        <w:rPr>
          <w:rFonts w:ascii="Verdana" w:hAnsi="Verdana"/>
          <w:sz w:val="20"/>
          <w:szCs w:val="20"/>
        </w:rPr>
        <w:t>miembros</w:t>
      </w:r>
      <w:r>
        <w:rPr>
          <w:rFonts w:ascii="Verdana" w:hAnsi="Verdana"/>
          <w:sz w:val="20"/>
          <w:szCs w:val="20"/>
        </w:rPr>
        <w:t xml:space="preserve"> del </w:t>
      </w:r>
      <w:r w:rsidRPr="001D76D4">
        <w:rPr>
          <w:rFonts w:ascii="Verdana" w:hAnsi="Verdana"/>
          <w:sz w:val="20"/>
          <w:szCs w:val="20"/>
        </w:rPr>
        <w:t>mismo</w:t>
      </w:r>
      <w:r w:rsidRPr="001D76D4">
        <w:rPr>
          <w:rFonts w:ascii="Verdana" w:hAnsi="Verdana"/>
          <w:i/>
          <w:sz w:val="20"/>
          <w:szCs w:val="20"/>
        </w:rPr>
        <w:t>,</w:t>
      </w:r>
      <w:r w:rsidRPr="00B16B53">
        <w:rPr>
          <w:rFonts w:ascii="Verdana" w:hAnsi="Verdana"/>
          <w:sz w:val="20"/>
          <w:szCs w:val="20"/>
        </w:rPr>
        <w:t xml:space="preserve"> </w:t>
      </w:r>
      <w:r>
        <w:rPr>
          <w:rFonts w:ascii="Verdana" w:hAnsi="Verdana"/>
          <w:sz w:val="20"/>
          <w:szCs w:val="20"/>
        </w:rPr>
        <w:t xml:space="preserve">personas </w:t>
      </w:r>
      <w:r w:rsidRPr="00B16B53">
        <w:rPr>
          <w:rFonts w:ascii="Verdana" w:hAnsi="Verdana"/>
          <w:sz w:val="20"/>
          <w:szCs w:val="20"/>
        </w:rPr>
        <w:t>vinculad</w:t>
      </w:r>
      <w:r>
        <w:rPr>
          <w:rFonts w:ascii="Verdana" w:hAnsi="Verdana"/>
          <w:sz w:val="20"/>
          <w:szCs w:val="20"/>
        </w:rPr>
        <w:t xml:space="preserve">as al municipio de </w:t>
      </w:r>
      <w:r w:rsidRPr="00A45FC4">
        <w:rPr>
          <w:rFonts w:ascii="Verdana" w:hAnsi="Verdana"/>
          <w:i/>
          <w:sz w:val="20"/>
          <w:szCs w:val="20"/>
        </w:rPr>
        <w:t>Hontoria del Pinar</w:t>
      </w:r>
      <w:r w:rsidRPr="00B16B53">
        <w:rPr>
          <w:rFonts w:ascii="Verdana" w:hAnsi="Verdana"/>
          <w:sz w:val="20"/>
          <w:szCs w:val="20"/>
        </w:rPr>
        <w:t xml:space="preserve">, </w:t>
      </w:r>
      <w:r>
        <w:rPr>
          <w:rFonts w:ascii="Verdana" w:hAnsi="Verdana"/>
          <w:sz w:val="20"/>
          <w:szCs w:val="20"/>
        </w:rPr>
        <w:t xml:space="preserve">que </w:t>
      </w:r>
      <w:r w:rsidRPr="00B16B53">
        <w:rPr>
          <w:rFonts w:ascii="Verdana" w:hAnsi="Verdana"/>
          <w:sz w:val="20"/>
          <w:szCs w:val="20"/>
        </w:rPr>
        <w:t>examinará</w:t>
      </w:r>
      <w:r>
        <w:rPr>
          <w:rFonts w:ascii="Verdana" w:hAnsi="Verdana"/>
          <w:sz w:val="20"/>
          <w:szCs w:val="20"/>
        </w:rPr>
        <w:t>n</w:t>
      </w:r>
      <w:r w:rsidRPr="00B16B53">
        <w:rPr>
          <w:rFonts w:ascii="Verdana" w:hAnsi="Verdana"/>
          <w:sz w:val="20"/>
          <w:szCs w:val="20"/>
        </w:rPr>
        <w:t xml:space="preserve"> todos los</w:t>
      </w:r>
      <w:r>
        <w:rPr>
          <w:rFonts w:ascii="Verdana" w:hAnsi="Verdana"/>
          <w:sz w:val="20"/>
          <w:szCs w:val="20"/>
        </w:rPr>
        <w:t xml:space="preserve"> relatos recibidos y elegirán a</w:t>
      </w:r>
      <w:r w:rsidRPr="00B16B53">
        <w:rPr>
          <w:rFonts w:ascii="Verdana" w:hAnsi="Verdana"/>
          <w:sz w:val="20"/>
          <w:szCs w:val="20"/>
        </w:rPr>
        <w:t xml:space="preserve"> los ganadores</w:t>
      </w:r>
      <w:r>
        <w:rPr>
          <w:rFonts w:ascii="Verdana" w:hAnsi="Verdana"/>
          <w:sz w:val="20"/>
          <w:szCs w:val="20"/>
        </w:rPr>
        <w:t xml:space="preserve"> y las menciones de honor</w:t>
      </w:r>
      <w:r w:rsidRPr="00B16B53">
        <w:rPr>
          <w:rFonts w:ascii="Verdana" w:hAnsi="Verdana"/>
          <w:sz w:val="20"/>
          <w:szCs w:val="20"/>
        </w:rPr>
        <w:t>.</w:t>
      </w:r>
      <w:r>
        <w:rPr>
          <w:rFonts w:ascii="Verdana" w:hAnsi="Verdana"/>
          <w:sz w:val="20"/>
          <w:szCs w:val="20"/>
        </w:rPr>
        <w:t xml:space="preserve"> Pudiendo quedar desierta una de las categorías, incluso ambas.</w:t>
      </w:r>
    </w:p>
    <w:p w14:paraId="1DEB6F0D" w14:textId="77777777" w:rsidR="00407CB3" w:rsidRPr="00B16B53" w:rsidRDefault="00407CB3" w:rsidP="00407CB3">
      <w:pPr>
        <w:jc w:val="both"/>
        <w:rPr>
          <w:rFonts w:ascii="Verdana" w:hAnsi="Verdana"/>
          <w:sz w:val="20"/>
          <w:szCs w:val="20"/>
        </w:rPr>
      </w:pPr>
    </w:p>
    <w:p w14:paraId="6C1002C9" w14:textId="77777777" w:rsidR="00407CB3" w:rsidRDefault="00407CB3" w:rsidP="00407CB3">
      <w:pPr>
        <w:jc w:val="both"/>
        <w:rPr>
          <w:rFonts w:ascii="Verdana" w:hAnsi="Verdana"/>
          <w:sz w:val="20"/>
          <w:szCs w:val="20"/>
        </w:rPr>
      </w:pPr>
      <w:r>
        <w:rPr>
          <w:rFonts w:ascii="Verdana" w:hAnsi="Verdana"/>
          <w:sz w:val="20"/>
          <w:szCs w:val="20"/>
        </w:rPr>
        <w:t xml:space="preserve">8. </w:t>
      </w:r>
      <w:r w:rsidRPr="002C667A">
        <w:rPr>
          <w:rFonts w:ascii="Verdana" w:hAnsi="Verdana"/>
          <w:sz w:val="20"/>
          <w:szCs w:val="20"/>
          <w:u w:val="single"/>
        </w:rPr>
        <w:t>G</w:t>
      </w:r>
      <w:r w:rsidRPr="00883570">
        <w:rPr>
          <w:rFonts w:ascii="Verdana" w:hAnsi="Verdana"/>
          <w:sz w:val="20"/>
          <w:szCs w:val="20"/>
          <w:u w:val="single"/>
        </w:rPr>
        <w:t>anador de la categoría Juvenil</w:t>
      </w:r>
      <w:r>
        <w:rPr>
          <w:rFonts w:ascii="Verdana" w:hAnsi="Verdana"/>
          <w:sz w:val="20"/>
          <w:szCs w:val="20"/>
          <w:u w:val="single"/>
        </w:rPr>
        <w:t xml:space="preserve"> Primaria</w:t>
      </w:r>
      <w:r w:rsidRPr="00B16B53">
        <w:rPr>
          <w:rFonts w:ascii="Verdana" w:hAnsi="Verdana"/>
          <w:sz w:val="20"/>
          <w:szCs w:val="20"/>
        </w:rPr>
        <w:t xml:space="preserve"> recib</w:t>
      </w:r>
      <w:r>
        <w:rPr>
          <w:rFonts w:ascii="Verdana" w:hAnsi="Verdana"/>
          <w:sz w:val="20"/>
          <w:szCs w:val="20"/>
        </w:rPr>
        <w:t>irá: un cheque por el valor de 4</w:t>
      </w:r>
      <w:r w:rsidRPr="00B16B53">
        <w:rPr>
          <w:rFonts w:ascii="Verdana" w:hAnsi="Verdana"/>
          <w:sz w:val="20"/>
          <w:szCs w:val="20"/>
        </w:rPr>
        <w:t>0 euros</w:t>
      </w:r>
      <w:r>
        <w:rPr>
          <w:rFonts w:ascii="Verdana" w:hAnsi="Verdana"/>
          <w:sz w:val="20"/>
          <w:szCs w:val="20"/>
        </w:rPr>
        <w:t xml:space="preserve"> y detalle conmemorativo. También se mencionarán: </w:t>
      </w:r>
      <w:r w:rsidRPr="00883570">
        <w:rPr>
          <w:rFonts w:ascii="Verdana" w:hAnsi="Verdana"/>
          <w:sz w:val="20"/>
          <w:szCs w:val="20"/>
          <w:u w:val="single"/>
        </w:rPr>
        <w:t>dos accésit</w:t>
      </w:r>
      <w:r w:rsidRPr="001D76D4">
        <w:rPr>
          <w:rFonts w:ascii="Verdana" w:hAnsi="Verdana"/>
          <w:sz w:val="20"/>
          <w:szCs w:val="20"/>
        </w:rPr>
        <w:t>,</w:t>
      </w:r>
      <w:r>
        <w:rPr>
          <w:rFonts w:ascii="Verdana" w:hAnsi="Verdana"/>
          <w:sz w:val="20"/>
          <w:szCs w:val="20"/>
        </w:rPr>
        <w:t xml:space="preserve"> que recibirán sendos detalles conmemorativos.</w:t>
      </w:r>
    </w:p>
    <w:p w14:paraId="3D47DAA5" w14:textId="77777777" w:rsidR="00407CB3" w:rsidRDefault="00407CB3" w:rsidP="00407CB3">
      <w:pPr>
        <w:jc w:val="both"/>
        <w:rPr>
          <w:rFonts w:ascii="Verdana" w:hAnsi="Verdana"/>
          <w:sz w:val="20"/>
          <w:szCs w:val="20"/>
        </w:rPr>
      </w:pPr>
      <w:r w:rsidRPr="005E5230">
        <w:rPr>
          <w:rFonts w:ascii="Verdana" w:hAnsi="Verdana"/>
          <w:sz w:val="20"/>
          <w:szCs w:val="20"/>
        </w:rPr>
        <w:t xml:space="preserve">   </w:t>
      </w:r>
      <w:r w:rsidRPr="002C667A">
        <w:rPr>
          <w:rFonts w:ascii="Verdana" w:hAnsi="Verdana"/>
          <w:sz w:val="20"/>
          <w:szCs w:val="20"/>
          <w:u w:val="single"/>
        </w:rPr>
        <w:t>G</w:t>
      </w:r>
      <w:r w:rsidRPr="00883570">
        <w:rPr>
          <w:rFonts w:ascii="Verdana" w:hAnsi="Verdana"/>
          <w:sz w:val="20"/>
          <w:szCs w:val="20"/>
          <w:u w:val="single"/>
        </w:rPr>
        <w:t>anador de la categoría Juvenil</w:t>
      </w:r>
      <w:r>
        <w:rPr>
          <w:rFonts w:ascii="Verdana" w:hAnsi="Verdana"/>
          <w:sz w:val="20"/>
          <w:szCs w:val="20"/>
          <w:u w:val="single"/>
        </w:rPr>
        <w:t xml:space="preserve"> Secundaria</w:t>
      </w:r>
      <w:r w:rsidRPr="00B16B53">
        <w:rPr>
          <w:rFonts w:ascii="Verdana" w:hAnsi="Verdana"/>
          <w:sz w:val="20"/>
          <w:szCs w:val="20"/>
        </w:rPr>
        <w:t xml:space="preserve"> recib</w:t>
      </w:r>
      <w:r>
        <w:rPr>
          <w:rFonts w:ascii="Verdana" w:hAnsi="Verdana"/>
          <w:sz w:val="20"/>
          <w:szCs w:val="20"/>
        </w:rPr>
        <w:t>irá: un cheque por el valor de 4</w:t>
      </w:r>
      <w:r w:rsidRPr="00B16B53">
        <w:rPr>
          <w:rFonts w:ascii="Verdana" w:hAnsi="Verdana"/>
          <w:sz w:val="20"/>
          <w:szCs w:val="20"/>
        </w:rPr>
        <w:t>0 euros</w:t>
      </w:r>
      <w:r>
        <w:rPr>
          <w:rFonts w:ascii="Verdana" w:hAnsi="Verdana"/>
          <w:sz w:val="20"/>
          <w:szCs w:val="20"/>
        </w:rPr>
        <w:t xml:space="preserve"> y detalle conmemorativo. También se mencionarán: </w:t>
      </w:r>
      <w:r w:rsidRPr="00883570">
        <w:rPr>
          <w:rFonts w:ascii="Verdana" w:hAnsi="Verdana"/>
          <w:sz w:val="20"/>
          <w:szCs w:val="20"/>
          <w:u w:val="single"/>
        </w:rPr>
        <w:t>dos accésit</w:t>
      </w:r>
      <w:r w:rsidRPr="001D76D4">
        <w:rPr>
          <w:rFonts w:ascii="Verdana" w:hAnsi="Verdana"/>
          <w:sz w:val="20"/>
          <w:szCs w:val="20"/>
        </w:rPr>
        <w:t>,</w:t>
      </w:r>
      <w:r>
        <w:rPr>
          <w:rFonts w:ascii="Verdana" w:hAnsi="Verdana"/>
          <w:sz w:val="20"/>
          <w:szCs w:val="20"/>
        </w:rPr>
        <w:t xml:space="preserve"> que recibirán sendos detalles conmemorativos.</w:t>
      </w:r>
    </w:p>
    <w:p w14:paraId="089BCF13" w14:textId="77777777" w:rsidR="00407CB3" w:rsidRDefault="00407CB3" w:rsidP="00407CB3">
      <w:pPr>
        <w:jc w:val="both"/>
        <w:rPr>
          <w:rFonts w:ascii="Verdana" w:hAnsi="Verdana"/>
          <w:sz w:val="20"/>
          <w:szCs w:val="20"/>
        </w:rPr>
      </w:pPr>
      <w:r>
        <w:rPr>
          <w:rFonts w:ascii="Verdana" w:hAnsi="Verdana"/>
          <w:sz w:val="20"/>
          <w:szCs w:val="20"/>
        </w:rPr>
        <w:t xml:space="preserve">   </w:t>
      </w:r>
      <w:r w:rsidRPr="002C667A">
        <w:rPr>
          <w:rFonts w:ascii="Verdana" w:hAnsi="Verdana"/>
          <w:sz w:val="20"/>
          <w:szCs w:val="20"/>
          <w:u w:val="single"/>
        </w:rPr>
        <w:t>G</w:t>
      </w:r>
      <w:r w:rsidRPr="00883570">
        <w:rPr>
          <w:rFonts w:ascii="Verdana" w:hAnsi="Verdana"/>
          <w:sz w:val="20"/>
          <w:szCs w:val="20"/>
          <w:u w:val="single"/>
        </w:rPr>
        <w:t>anador de la categoría Adulta</w:t>
      </w:r>
      <w:r>
        <w:rPr>
          <w:rFonts w:ascii="Verdana" w:hAnsi="Verdana"/>
          <w:sz w:val="20"/>
          <w:szCs w:val="20"/>
        </w:rPr>
        <w:t xml:space="preserve"> recibirá: un cheque por valor de 40 euros y su detalle conmemorativo. Asimismo, se mencionarán a </w:t>
      </w:r>
      <w:r w:rsidRPr="00883570">
        <w:rPr>
          <w:rFonts w:ascii="Verdana" w:hAnsi="Verdana"/>
          <w:sz w:val="20"/>
          <w:szCs w:val="20"/>
          <w:u w:val="single"/>
        </w:rPr>
        <w:t>dos accésit</w:t>
      </w:r>
      <w:r>
        <w:rPr>
          <w:rFonts w:ascii="Verdana" w:hAnsi="Verdana"/>
          <w:sz w:val="20"/>
          <w:szCs w:val="20"/>
        </w:rPr>
        <w:t xml:space="preserve"> que recibirán sendos detalles conmemorativos.</w:t>
      </w:r>
    </w:p>
    <w:p w14:paraId="5C63CB4A" w14:textId="77777777" w:rsidR="00407CB3" w:rsidRPr="00B16B53" w:rsidRDefault="00407CB3" w:rsidP="00407CB3">
      <w:pPr>
        <w:jc w:val="both"/>
        <w:rPr>
          <w:rFonts w:ascii="Verdana" w:hAnsi="Verdana"/>
          <w:sz w:val="20"/>
          <w:szCs w:val="20"/>
        </w:rPr>
      </w:pPr>
      <w:r>
        <w:rPr>
          <w:rFonts w:ascii="Verdana" w:hAnsi="Verdana"/>
          <w:sz w:val="20"/>
          <w:szCs w:val="20"/>
        </w:rPr>
        <w:t>Siempre y cuando no se declarase desierta la categoría correspondiente</w:t>
      </w:r>
      <w:r w:rsidRPr="00B16B53">
        <w:rPr>
          <w:rFonts w:ascii="Verdana" w:hAnsi="Verdana"/>
          <w:sz w:val="20"/>
          <w:szCs w:val="20"/>
        </w:rPr>
        <w:t>.</w:t>
      </w:r>
    </w:p>
    <w:p w14:paraId="7B7AC958" w14:textId="77777777" w:rsidR="00407CB3" w:rsidRPr="00B16B53" w:rsidRDefault="00407CB3" w:rsidP="00407CB3">
      <w:pPr>
        <w:jc w:val="both"/>
        <w:rPr>
          <w:rFonts w:ascii="Verdana" w:hAnsi="Verdana"/>
          <w:sz w:val="20"/>
          <w:szCs w:val="20"/>
        </w:rPr>
      </w:pPr>
    </w:p>
    <w:p w14:paraId="308B31A7" w14:textId="77777777" w:rsidR="00407CB3" w:rsidRPr="00B16B53" w:rsidRDefault="00407CB3" w:rsidP="00407CB3">
      <w:pPr>
        <w:jc w:val="both"/>
        <w:rPr>
          <w:rFonts w:ascii="Verdana" w:hAnsi="Verdana"/>
          <w:sz w:val="20"/>
          <w:szCs w:val="20"/>
        </w:rPr>
      </w:pPr>
      <w:r>
        <w:rPr>
          <w:rFonts w:ascii="Verdana" w:hAnsi="Verdana"/>
          <w:sz w:val="20"/>
          <w:szCs w:val="20"/>
        </w:rPr>
        <w:t xml:space="preserve">9. </w:t>
      </w:r>
      <w:r w:rsidRPr="001D76D4">
        <w:rPr>
          <w:rFonts w:ascii="Verdana" w:hAnsi="Verdana"/>
          <w:sz w:val="20"/>
          <w:szCs w:val="20"/>
          <w:u w:val="single"/>
        </w:rPr>
        <w:t>Comunicación de los fallos</w:t>
      </w:r>
      <w:r>
        <w:rPr>
          <w:rFonts w:ascii="Verdana" w:hAnsi="Verdana"/>
          <w:sz w:val="20"/>
          <w:szCs w:val="20"/>
        </w:rPr>
        <w:t>:</w:t>
      </w:r>
      <w:r w:rsidRPr="00B16B53">
        <w:rPr>
          <w:rFonts w:ascii="Verdana" w:hAnsi="Verdana"/>
          <w:sz w:val="20"/>
          <w:szCs w:val="20"/>
        </w:rPr>
        <w:t xml:space="preserve"> </w:t>
      </w:r>
      <w:r>
        <w:rPr>
          <w:rFonts w:ascii="Verdana" w:hAnsi="Verdana"/>
          <w:sz w:val="20"/>
          <w:szCs w:val="20"/>
        </w:rPr>
        <w:t xml:space="preserve">se formalizará </w:t>
      </w:r>
      <w:r w:rsidRPr="00B16B53">
        <w:rPr>
          <w:rFonts w:ascii="Verdana" w:hAnsi="Verdana"/>
          <w:sz w:val="20"/>
          <w:szCs w:val="20"/>
        </w:rPr>
        <w:t>vía correo electrónico</w:t>
      </w:r>
      <w:r>
        <w:rPr>
          <w:rFonts w:ascii="Verdana" w:hAnsi="Verdana"/>
          <w:sz w:val="20"/>
          <w:szCs w:val="20"/>
        </w:rPr>
        <w:t xml:space="preserve"> y telefónica</w:t>
      </w:r>
      <w:r w:rsidRPr="00B16B53">
        <w:rPr>
          <w:rFonts w:ascii="Verdana" w:hAnsi="Verdana"/>
          <w:sz w:val="20"/>
          <w:szCs w:val="20"/>
        </w:rPr>
        <w:t xml:space="preserve"> al ganador y</w:t>
      </w:r>
      <w:r>
        <w:rPr>
          <w:rFonts w:ascii="Verdana" w:hAnsi="Verdana"/>
          <w:sz w:val="20"/>
          <w:szCs w:val="20"/>
        </w:rPr>
        <w:t xml:space="preserve"> se difundirá</w:t>
      </w:r>
      <w:r w:rsidRPr="00B16B53">
        <w:rPr>
          <w:rFonts w:ascii="Verdana" w:hAnsi="Verdana"/>
          <w:sz w:val="20"/>
          <w:szCs w:val="20"/>
        </w:rPr>
        <w:t xml:space="preserve"> a</w:t>
      </w:r>
      <w:r>
        <w:rPr>
          <w:rFonts w:ascii="Verdana" w:hAnsi="Verdana"/>
          <w:sz w:val="20"/>
          <w:szCs w:val="20"/>
        </w:rPr>
        <w:t>l resto de los participantes y ciudadanía,</w:t>
      </w:r>
      <w:r w:rsidRPr="00B16B53">
        <w:rPr>
          <w:rFonts w:ascii="Verdana" w:hAnsi="Verdana"/>
          <w:sz w:val="20"/>
          <w:szCs w:val="20"/>
        </w:rPr>
        <w:t xml:space="preserve"> a través de los medios de comunicación</w:t>
      </w:r>
      <w:r>
        <w:rPr>
          <w:rFonts w:ascii="Verdana" w:hAnsi="Verdana"/>
          <w:sz w:val="20"/>
          <w:szCs w:val="20"/>
        </w:rPr>
        <w:t xml:space="preserve"> y la página web del Ayuntamiento</w:t>
      </w:r>
      <w:r w:rsidRPr="00B16B53">
        <w:rPr>
          <w:rFonts w:ascii="Verdana" w:hAnsi="Verdana"/>
          <w:sz w:val="20"/>
          <w:szCs w:val="20"/>
        </w:rPr>
        <w:t>.</w:t>
      </w:r>
    </w:p>
    <w:p w14:paraId="66FC90BC" w14:textId="77777777" w:rsidR="00407CB3" w:rsidRPr="00B16B53" w:rsidRDefault="00407CB3" w:rsidP="00407CB3">
      <w:pPr>
        <w:jc w:val="both"/>
        <w:rPr>
          <w:rFonts w:ascii="Verdana" w:hAnsi="Verdana"/>
          <w:sz w:val="20"/>
          <w:szCs w:val="20"/>
        </w:rPr>
      </w:pPr>
    </w:p>
    <w:p w14:paraId="02495790" w14:textId="77777777" w:rsidR="00407CB3" w:rsidRPr="00B16B53" w:rsidRDefault="00407CB3" w:rsidP="00407CB3">
      <w:pPr>
        <w:jc w:val="both"/>
        <w:rPr>
          <w:rFonts w:ascii="Verdana" w:hAnsi="Verdana"/>
          <w:sz w:val="20"/>
          <w:szCs w:val="20"/>
        </w:rPr>
      </w:pPr>
      <w:r>
        <w:rPr>
          <w:rFonts w:ascii="Verdana" w:hAnsi="Verdana"/>
          <w:sz w:val="20"/>
          <w:szCs w:val="20"/>
        </w:rPr>
        <w:t xml:space="preserve">10. </w:t>
      </w:r>
      <w:r w:rsidRPr="001D76D4">
        <w:rPr>
          <w:rFonts w:ascii="Verdana" w:hAnsi="Verdana"/>
          <w:sz w:val="20"/>
          <w:szCs w:val="20"/>
          <w:u w:val="single"/>
        </w:rPr>
        <w:t>Entrega de premio</w:t>
      </w:r>
      <w:r>
        <w:rPr>
          <w:rFonts w:ascii="Verdana" w:hAnsi="Verdana"/>
          <w:sz w:val="20"/>
          <w:szCs w:val="20"/>
          <w:u w:val="single"/>
        </w:rPr>
        <w:t>s</w:t>
      </w:r>
      <w:r>
        <w:rPr>
          <w:rFonts w:ascii="Verdana" w:hAnsi="Verdana"/>
          <w:sz w:val="20"/>
          <w:szCs w:val="20"/>
        </w:rPr>
        <w:t>: tendrá lugar,</w:t>
      </w:r>
      <w:r w:rsidRPr="00B16B53">
        <w:rPr>
          <w:rFonts w:ascii="Verdana" w:hAnsi="Verdana"/>
          <w:sz w:val="20"/>
          <w:szCs w:val="20"/>
        </w:rPr>
        <w:t xml:space="preserve"> en </w:t>
      </w:r>
      <w:r>
        <w:rPr>
          <w:rFonts w:ascii="Verdana" w:hAnsi="Verdana"/>
          <w:sz w:val="20"/>
          <w:szCs w:val="20"/>
        </w:rPr>
        <w:t>el recinto municipal</w:t>
      </w:r>
      <w:r w:rsidRPr="00B16B53">
        <w:rPr>
          <w:rFonts w:ascii="Verdana" w:hAnsi="Verdana"/>
          <w:sz w:val="20"/>
          <w:szCs w:val="20"/>
        </w:rPr>
        <w:t xml:space="preserve"> y </w:t>
      </w:r>
      <w:r>
        <w:rPr>
          <w:rFonts w:ascii="Verdana" w:hAnsi="Verdana"/>
          <w:sz w:val="20"/>
          <w:szCs w:val="20"/>
        </w:rPr>
        <w:t>a la hora que</w:t>
      </w:r>
      <w:r w:rsidRPr="00B16B53">
        <w:rPr>
          <w:rFonts w:ascii="Verdana" w:hAnsi="Verdana"/>
          <w:sz w:val="20"/>
          <w:szCs w:val="20"/>
        </w:rPr>
        <w:t xml:space="preserve"> </w:t>
      </w:r>
      <w:r>
        <w:rPr>
          <w:rFonts w:ascii="Verdana" w:hAnsi="Verdana"/>
          <w:sz w:val="20"/>
          <w:szCs w:val="20"/>
        </w:rPr>
        <w:t xml:space="preserve">determine la organización, en principio, el </w:t>
      </w:r>
      <w:r w:rsidRPr="001D6441">
        <w:rPr>
          <w:rFonts w:ascii="Verdana" w:hAnsi="Verdana"/>
          <w:sz w:val="20"/>
          <w:szCs w:val="20"/>
          <w:u w:val="single"/>
        </w:rPr>
        <w:t xml:space="preserve">sábado, </w:t>
      </w:r>
      <w:r w:rsidR="00AE3B59">
        <w:rPr>
          <w:rFonts w:ascii="Verdana" w:hAnsi="Verdana"/>
          <w:sz w:val="20"/>
          <w:szCs w:val="20"/>
          <w:u w:val="single"/>
        </w:rPr>
        <w:t>6 de febr</w:t>
      </w:r>
      <w:r w:rsidRPr="001D6441">
        <w:rPr>
          <w:rFonts w:ascii="Verdana" w:hAnsi="Verdana"/>
          <w:sz w:val="20"/>
          <w:szCs w:val="20"/>
          <w:u w:val="single"/>
        </w:rPr>
        <w:t>ero de 201</w:t>
      </w:r>
      <w:r w:rsidR="00AE3B59">
        <w:rPr>
          <w:rFonts w:ascii="Verdana" w:hAnsi="Verdana"/>
          <w:sz w:val="20"/>
          <w:szCs w:val="20"/>
          <w:u w:val="single"/>
        </w:rPr>
        <w:t>6</w:t>
      </w:r>
      <w:r w:rsidR="00722CE2">
        <w:rPr>
          <w:rFonts w:ascii="Verdana" w:hAnsi="Verdana"/>
          <w:sz w:val="20"/>
          <w:szCs w:val="20"/>
        </w:rPr>
        <w:t xml:space="preserve">, salvo contingencia mayor, a las </w:t>
      </w:r>
      <w:r w:rsidR="00722CE2" w:rsidRPr="00636DB9">
        <w:rPr>
          <w:rFonts w:ascii="Verdana" w:hAnsi="Verdana"/>
          <w:sz w:val="20"/>
          <w:szCs w:val="20"/>
          <w:u w:val="single"/>
        </w:rPr>
        <w:t>17:30 horas</w:t>
      </w:r>
      <w:r>
        <w:rPr>
          <w:rFonts w:ascii="Verdana" w:hAnsi="Verdana"/>
          <w:sz w:val="20"/>
          <w:szCs w:val="20"/>
        </w:rPr>
        <w:t>,</w:t>
      </w:r>
      <w:r w:rsidR="00722CE2">
        <w:rPr>
          <w:rFonts w:ascii="Verdana" w:hAnsi="Verdana"/>
          <w:sz w:val="20"/>
          <w:szCs w:val="20"/>
        </w:rPr>
        <w:t xml:space="preserve"> en el </w:t>
      </w:r>
      <w:r w:rsidR="00722CE2" w:rsidRPr="00636DB9">
        <w:rPr>
          <w:rFonts w:ascii="Verdana" w:hAnsi="Verdana"/>
          <w:sz w:val="20"/>
          <w:szCs w:val="20"/>
          <w:u w:val="single"/>
        </w:rPr>
        <w:t>Salón</w:t>
      </w:r>
      <w:r w:rsidR="00636DB9" w:rsidRPr="00636DB9">
        <w:rPr>
          <w:rFonts w:ascii="Verdana" w:hAnsi="Verdana"/>
          <w:sz w:val="20"/>
          <w:szCs w:val="20"/>
          <w:u w:val="single"/>
        </w:rPr>
        <w:t>-teatro</w:t>
      </w:r>
      <w:r w:rsidR="00722CE2" w:rsidRPr="00636DB9">
        <w:rPr>
          <w:rFonts w:ascii="Verdana" w:hAnsi="Verdana"/>
          <w:sz w:val="20"/>
          <w:szCs w:val="20"/>
          <w:u w:val="single"/>
        </w:rPr>
        <w:t xml:space="preserve"> del Ayuntamiento</w:t>
      </w:r>
      <w:r>
        <w:rPr>
          <w:rFonts w:ascii="Verdana" w:hAnsi="Verdana"/>
          <w:sz w:val="20"/>
          <w:szCs w:val="20"/>
        </w:rPr>
        <w:t xml:space="preserve"> </w:t>
      </w:r>
      <w:r w:rsidR="00636DB9">
        <w:rPr>
          <w:rFonts w:ascii="Verdana" w:hAnsi="Verdana"/>
          <w:sz w:val="20"/>
          <w:szCs w:val="20"/>
        </w:rPr>
        <w:t xml:space="preserve">de Hontoria del Pinar </w:t>
      </w:r>
      <w:r>
        <w:rPr>
          <w:rFonts w:ascii="Verdana" w:hAnsi="Verdana"/>
          <w:sz w:val="20"/>
          <w:szCs w:val="20"/>
        </w:rPr>
        <w:t>conmemorando</w:t>
      </w:r>
      <w:r w:rsidR="00722CE2">
        <w:rPr>
          <w:rFonts w:ascii="Verdana" w:hAnsi="Verdana"/>
          <w:sz w:val="20"/>
          <w:szCs w:val="20"/>
        </w:rPr>
        <w:t xml:space="preserve"> también</w:t>
      </w:r>
      <w:r>
        <w:rPr>
          <w:rFonts w:ascii="Verdana" w:hAnsi="Verdana"/>
          <w:sz w:val="20"/>
          <w:szCs w:val="20"/>
        </w:rPr>
        <w:t xml:space="preserve"> la fiesta local de: </w:t>
      </w:r>
      <w:r w:rsidRPr="00E909AF">
        <w:rPr>
          <w:rFonts w:ascii="Verdana" w:hAnsi="Verdana"/>
          <w:i/>
          <w:sz w:val="20"/>
          <w:szCs w:val="20"/>
        </w:rPr>
        <w:t>Las Candelas y San Blas</w:t>
      </w:r>
      <w:r w:rsidRPr="00B16B53">
        <w:rPr>
          <w:rFonts w:ascii="Verdana" w:hAnsi="Verdana"/>
          <w:sz w:val="20"/>
          <w:szCs w:val="20"/>
        </w:rPr>
        <w:t>.</w:t>
      </w:r>
      <w:r w:rsidRPr="00500A4E">
        <w:rPr>
          <w:rFonts w:ascii="Verdana" w:hAnsi="Verdana"/>
          <w:sz w:val="20"/>
          <w:szCs w:val="20"/>
        </w:rPr>
        <w:t xml:space="preserve"> </w:t>
      </w:r>
      <w:r>
        <w:rPr>
          <w:rFonts w:ascii="Verdana" w:hAnsi="Verdana"/>
          <w:sz w:val="20"/>
          <w:szCs w:val="20"/>
        </w:rPr>
        <w:t>(</w:t>
      </w:r>
      <w:r w:rsidRPr="00B16B53">
        <w:rPr>
          <w:rFonts w:ascii="Verdana" w:hAnsi="Verdana"/>
          <w:sz w:val="20"/>
          <w:szCs w:val="20"/>
        </w:rPr>
        <w:t>Esta fecha</w:t>
      </w:r>
      <w:r w:rsidR="002E0640">
        <w:rPr>
          <w:rFonts w:ascii="Verdana" w:hAnsi="Verdana"/>
          <w:sz w:val="20"/>
          <w:szCs w:val="20"/>
        </w:rPr>
        <w:t xml:space="preserve"> u hora</w:t>
      </w:r>
      <w:r w:rsidRPr="00B16B53">
        <w:rPr>
          <w:rFonts w:ascii="Verdana" w:hAnsi="Verdana"/>
          <w:sz w:val="20"/>
          <w:szCs w:val="20"/>
        </w:rPr>
        <w:t xml:space="preserve"> podrá</w:t>
      </w:r>
      <w:r w:rsidR="002E0640">
        <w:rPr>
          <w:rFonts w:ascii="Verdana" w:hAnsi="Verdana"/>
          <w:sz w:val="20"/>
          <w:szCs w:val="20"/>
        </w:rPr>
        <w:t>n</w:t>
      </w:r>
      <w:r w:rsidRPr="00B16B53">
        <w:rPr>
          <w:rFonts w:ascii="Verdana" w:hAnsi="Verdana"/>
          <w:sz w:val="20"/>
          <w:szCs w:val="20"/>
        </w:rPr>
        <w:t xml:space="preserve"> estar sujeta</w:t>
      </w:r>
      <w:r w:rsidR="002E0640">
        <w:rPr>
          <w:rFonts w:ascii="Verdana" w:hAnsi="Verdana"/>
          <w:sz w:val="20"/>
          <w:szCs w:val="20"/>
        </w:rPr>
        <w:t>s</w:t>
      </w:r>
      <w:r w:rsidRPr="00B16B53">
        <w:rPr>
          <w:rFonts w:ascii="Verdana" w:hAnsi="Verdana"/>
          <w:sz w:val="20"/>
          <w:szCs w:val="20"/>
        </w:rPr>
        <w:t xml:space="preserve"> a cambios</w:t>
      </w:r>
      <w:r>
        <w:rPr>
          <w:rFonts w:ascii="Verdana" w:hAnsi="Verdana"/>
          <w:sz w:val="20"/>
          <w:szCs w:val="20"/>
        </w:rPr>
        <w:t>).</w:t>
      </w:r>
    </w:p>
    <w:p w14:paraId="52B0EBEE" w14:textId="77777777" w:rsidR="00407CB3" w:rsidRPr="00341249" w:rsidRDefault="00407CB3" w:rsidP="00407CB3">
      <w:pPr>
        <w:jc w:val="both"/>
        <w:rPr>
          <w:rFonts w:ascii="Verdana" w:hAnsi="Verdana"/>
          <w:sz w:val="20"/>
          <w:szCs w:val="20"/>
        </w:rPr>
      </w:pPr>
    </w:p>
    <w:p w14:paraId="6857E147" w14:textId="77777777" w:rsidR="00407CB3" w:rsidRPr="00341249" w:rsidRDefault="00407CB3" w:rsidP="00407CB3">
      <w:pPr>
        <w:jc w:val="both"/>
        <w:rPr>
          <w:rFonts w:ascii="Verdana" w:hAnsi="Verdana"/>
          <w:sz w:val="20"/>
          <w:szCs w:val="20"/>
        </w:rPr>
      </w:pPr>
      <w:r w:rsidRPr="00341249">
        <w:rPr>
          <w:rFonts w:ascii="Verdana" w:hAnsi="Verdana"/>
          <w:sz w:val="20"/>
          <w:szCs w:val="20"/>
        </w:rPr>
        <w:t>11. La organización se reserva el derecho de publicar</w:t>
      </w:r>
      <w:r>
        <w:rPr>
          <w:rFonts w:ascii="Verdana" w:hAnsi="Verdana"/>
          <w:sz w:val="20"/>
          <w:szCs w:val="20"/>
        </w:rPr>
        <w:t xml:space="preserve"> </w:t>
      </w:r>
      <w:r w:rsidRPr="00341249">
        <w:rPr>
          <w:rFonts w:ascii="Verdana" w:hAnsi="Verdana"/>
          <w:sz w:val="20"/>
          <w:szCs w:val="20"/>
        </w:rPr>
        <w:t xml:space="preserve">un libro </w:t>
      </w:r>
      <w:r>
        <w:rPr>
          <w:rFonts w:ascii="Verdana" w:hAnsi="Verdana"/>
          <w:sz w:val="20"/>
          <w:szCs w:val="20"/>
        </w:rPr>
        <w:t>con una selección de los</w:t>
      </w:r>
      <w:r w:rsidRPr="00341249">
        <w:rPr>
          <w:rFonts w:ascii="Verdana" w:hAnsi="Verdana"/>
          <w:sz w:val="20"/>
          <w:szCs w:val="20"/>
        </w:rPr>
        <w:t xml:space="preserve"> microrrelatos </w:t>
      </w:r>
      <w:r>
        <w:rPr>
          <w:rFonts w:ascii="Verdana" w:hAnsi="Verdana"/>
          <w:sz w:val="20"/>
          <w:szCs w:val="20"/>
        </w:rPr>
        <w:t xml:space="preserve">mejor valorados entre los </w:t>
      </w:r>
      <w:r w:rsidRPr="00341249">
        <w:rPr>
          <w:rFonts w:ascii="Verdana" w:hAnsi="Verdana"/>
          <w:sz w:val="20"/>
          <w:szCs w:val="20"/>
        </w:rPr>
        <w:t>presentados al concurso, directamente o a t</w:t>
      </w:r>
      <w:r>
        <w:rPr>
          <w:rFonts w:ascii="Verdana" w:hAnsi="Verdana"/>
          <w:sz w:val="20"/>
          <w:szCs w:val="20"/>
        </w:rPr>
        <w:t>ravés de una empresa editorial</w:t>
      </w:r>
      <w:r w:rsidRPr="00341249">
        <w:rPr>
          <w:rFonts w:ascii="Verdana" w:hAnsi="Verdana"/>
          <w:sz w:val="20"/>
          <w:szCs w:val="20"/>
        </w:rPr>
        <w:t>, sin devengo de derecho alguno a favor de los autores en una primera edición. Las sucesivas ediciones, en su caso, serán objeto de oportuno contrato de edición con cada uno de los autores.</w:t>
      </w:r>
    </w:p>
    <w:p w14:paraId="0E6A4D25" w14:textId="77777777" w:rsidR="00407CB3" w:rsidRPr="00341249" w:rsidRDefault="00407CB3" w:rsidP="00407CB3">
      <w:pPr>
        <w:jc w:val="both"/>
        <w:rPr>
          <w:rFonts w:ascii="Verdana" w:hAnsi="Verdana"/>
          <w:sz w:val="20"/>
          <w:szCs w:val="20"/>
        </w:rPr>
      </w:pPr>
    </w:p>
    <w:p w14:paraId="1F1E2A95" w14:textId="77777777" w:rsidR="00407CB3" w:rsidRPr="00341249" w:rsidRDefault="00407CB3" w:rsidP="00407CB3">
      <w:pPr>
        <w:jc w:val="both"/>
        <w:rPr>
          <w:rFonts w:ascii="Verdana" w:hAnsi="Verdana"/>
          <w:sz w:val="20"/>
          <w:szCs w:val="20"/>
        </w:rPr>
      </w:pPr>
      <w:r w:rsidRPr="00341249">
        <w:rPr>
          <w:rFonts w:ascii="Verdana" w:hAnsi="Verdana"/>
          <w:sz w:val="20"/>
          <w:szCs w:val="20"/>
        </w:rPr>
        <w:t xml:space="preserve">12. </w:t>
      </w:r>
      <w:r w:rsidRPr="008E2C7B">
        <w:rPr>
          <w:rFonts w:ascii="Verdana" w:hAnsi="Verdana"/>
          <w:sz w:val="20"/>
          <w:szCs w:val="20"/>
          <w:u w:val="single"/>
        </w:rPr>
        <w:t>La presentación al concurso supone la aceptación de estas bases</w:t>
      </w:r>
      <w:r w:rsidRPr="00341249">
        <w:rPr>
          <w:rFonts w:ascii="Verdana" w:hAnsi="Verdana"/>
          <w:sz w:val="20"/>
          <w:szCs w:val="20"/>
        </w:rPr>
        <w:t>.</w:t>
      </w:r>
    </w:p>
    <w:p w14:paraId="63545B10" w14:textId="77777777" w:rsidR="00407CB3" w:rsidRPr="00341249" w:rsidRDefault="00407CB3" w:rsidP="00407CB3">
      <w:pPr>
        <w:jc w:val="both"/>
        <w:rPr>
          <w:rFonts w:ascii="Verdana" w:hAnsi="Verdana"/>
          <w:sz w:val="20"/>
          <w:szCs w:val="20"/>
        </w:rPr>
      </w:pPr>
    </w:p>
    <w:p w14:paraId="363652D9" w14:textId="77777777" w:rsidR="00407CB3" w:rsidRPr="00341249" w:rsidRDefault="00407CB3" w:rsidP="00407CB3">
      <w:pPr>
        <w:jc w:val="both"/>
        <w:rPr>
          <w:rFonts w:ascii="Verdana" w:hAnsi="Verdana"/>
          <w:sz w:val="20"/>
          <w:szCs w:val="20"/>
        </w:rPr>
      </w:pPr>
      <w:r w:rsidRPr="00341249">
        <w:rPr>
          <w:rFonts w:ascii="Verdana" w:hAnsi="Verdana"/>
          <w:sz w:val="20"/>
          <w:szCs w:val="20"/>
        </w:rPr>
        <w:t>13. Los datos personales de los participantes, serán tratados con toda la rigurosidad que exige la Ley 15/1999, de 13 de diciembre, de Protección de Datos de Carácter Personal.</w:t>
      </w:r>
    </w:p>
    <w:p w14:paraId="5D152719" w14:textId="77777777" w:rsidR="00407CB3" w:rsidRPr="00341249" w:rsidRDefault="00407CB3" w:rsidP="00407CB3">
      <w:pPr>
        <w:jc w:val="both"/>
        <w:rPr>
          <w:rFonts w:ascii="Verdana" w:hAnsi="Verdana"/>
          <w:sz w:val="20"/>
          <w:szCs w:val="20"/>
        </w:rPr>
      </w:pPr>
    </w:p>
    <w:p w14:paraId="0F89C2E0" w14:textId="77777777" w:rsidR="00407CB3" w:rsidRDefault="00407CB3" w:rsidP="00407CB3">
      <w:pPr>
        <w:jc w:val="both"/>
        <w:rPr>
          <w:rFonts w:ascii="Verdana" w:hAnsi="Verdana"/>
          <w:sz w:val="20"/>
          <w:szCs w:val="20"/>
        </w:rPr>
      </w:pPr>
      <w:r w:rsidRPr="00341249">
        <w:rPr>
          <w:rFonts w:ascii="Verdana" w:hAnsi="Verdana"/>
          <w:sz w:val="20"/>
          <w:szCs w:val="20"/>
        </w:rPr>
        <w:t>14. La organización tendrá plena potestad pa</w:t>
      </w:r>
      <w:r>
        <w:rPr>
          <w:rFonts w:ascii="Verdana" w:hAnsi="Verdana"/>
          <w:sz w:val="20"/>
          <w:szCs w:val="20"/>
        </w:rPr>
        <w:t>ra resolver cualquier otra contingencia, relativa a este Concurso y al tratarse de un hecho imprevisto, no lo especifiquen su</w:t>
      </w:r>
      <w:r w:rsidRPr="00341249">
        <w:rPr>
          <w:rFonts w:ascii="Verdana" w:hAnsi="Verdana"/>
          <w:sz w:val="20"/>
          <w:szCs w:val="20"/>
        </w:rPr>
        <w:t>s bases.</w:t>
      </w:r>
    </w:p>
    <w:p w14:paraId="3305C838" w14:textId="77777777" w:rsidR="002B07B4" w:rsidRDefault="002B07B4" w:rsidP="00407CB3">
      <w:pPr>
        <w:jc w:val="both"/>
        <w:rPr>
          <w:rFonts w:ascii="Verdana" w:hAnsi="Verdana"/>
          <w:sz w:val="20"/>
          <w:szCs w:val="20"/>
        </w:rPr>
      </w:pPr>
    </w:p>
    <w:p w14:paraId="7FDED2B3" w14:textId="77777777" w:rsidR="00407CB3" w:rsidRPr="000F7AB7" w:rsidRDefault="00407CB3" w:rsidP="00407CB3">
      <w:pPr>
        <w:jc w:val="center"/>
        <w:rPr>
          <w:rFonts w:ascii="Verdana" w:hAnsi="Verdana"/>
          <w:b/>
          <w:sz w:val="20"/>
          <w:szCs w:val="20"/>
        </w:rPr>
      </w:pPr>
      <w:r w:rsidRPr="000F7AB7">
        <w:rPr>
          <w:rFonts w:ascii="Verdana" w:hAnsi="Verdana"/>
          <w:b/>
          <w:sz w:val="20"/>
          <w:szCs w:val="20"/>
        </w:rPr>
        <w:t>-EXCMO. AYUNTAMIENTO DE HONTORIA DEL PINAR-</w:t>
      </w:r>
    </w:p>
    <w:p w14:paraId="22460C5F" w14:textId="77777777" w:rsidR="00FE28B4" w:rsidRPr="00611FEE" w:rsidRDefault="00D933AE" w:rsidP="00611FEE">
      <w:pPr>
        <w:jc w:val="center"/>
        <w:rPr>
          <w:rFonts w:ascii="Verdana" w:hAnsi="Verdana"/>
          <w:b/>
          <w:sz w:val="20"/>
          <w:szCs w:val="20"/>
        </w:rPr>
      </w:pPr>
      <w:r>
        <w:fldChar w:fldCharType="begin"/>
      </w:r>
      <w:r>
        <w:instrText xml:space="preserve"> HYPERLINK "http://www.valladolidinternacional.es/" \t "_blank" </w:instrText>
      </w:r>
      <w:r>
        <w:fldChar w:fldCharType="separate"/>
      </w:r>
      <w:r w:rsidR="00407CB3" w:rsidRPr="00341249">
        <w:rPr>
          <w:rFonts w:ascii="Verdana" w:hAnsi="Verdana"/>
          <w:sz w:val="20"/>
          <w:szCs w:val="20"/>
        </w:rPr>
        <w:t>http://www.hontoriadelpinar.es</w:t>
      </w:r>
      <w:r>
        <w:rPr>
          <w:rFonts w:ascii="Verdana" w:hAnsi="Verdana"/>
          <w:sz w:val="20"/>
          <w:szCs w:val="20"/>
        </w:rPr>
        <w:fldChar w:fldCharType="end"/>
      </w:r>
    </w:p>
    <w:sectPr w:rsidR="00FE28B4" w:rsidRPr="00611FEE" w:rsidSect="0070063F">
      <w:footerReference w:type="default" r:id="rId9"/>
      <w:pgSz w:w="11906" w:h="16838"/>
      <w:pgMar w:top="1135" w:right="1558" w:bottom="993"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C22D5" w14:textId="77777777" w:rsidR="00266741" w:rsidRDefault="00266741" w:rsidP="002B07B4">
      <w:r>
        <w:separator/>
      </w:r>
    </w:p>
  </w:endnote>
  <w:endnote w:type="continuationSeparator" w:id="0">
    <w:p w14:paraId="016B2637" w14:textId="77777777" w:rsidR="00266741" w:rsidRDefault="00266741" w:rsidP="002B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0169"/>
      <w:docPartObj>
        <w:docPartGallery w:val="Page Numbers (Bottom of Page)"/>
        <w:docPartUnique/>
      </w:docPartObj>
    </w:sdtPr>
    <w:sdtEndPr/>
    <w:sdtContent>
      <w:p w14:paraId="1CBABF31" w14:textId="39ADF791" w:rsidR="002B07B4" w:rsidRDefault="006F6DD9">
        <w:pPr>
          <w:pStyle w:val="Piedepgina"/>
          <w:jc w:val="center"/>
        </w:pPr>
        <w:r>
          <w:rPr>
            <w:noProof/>
          </w:rPr>
          <mc:AlternateContent>
            <mc:Choice Requires="wps">
              <w:drawing>
                <wp:inline distT="0" distB="0" distL="0" distR="0" wp14:anchorId="2B36100E" wp14:editId="5D8E5DB6">
                  <wp:extent cx="5490845" cy="45085"/>
                  <wp:effectExtent l="0" t="0" r="0" b="5715"/>
                  <wp:docPr id="6"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90845" cy="45085"/>
                          </a:xfrm>
                          <a:prstGeom prst="flowChartDecision">
                            <a:avLst/>
                          </a:prstGeom>
                          <a:pattFill prst="pct5">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0l0,10800,10800,21600,21600,10800xe">
                  <v:stroke joinstyle="miter"/>
                  <v:path gradientshapeok="t" o:connecttype="rect" textboxrect="5400,5400,16200,16200"/>
                </v:shapetype>
                <v:shape id="AutoShape 1" o:spid="_x0000_s1026" type="#_x0000_t110" alt="Descripción: Light horizontal" style="width:432.3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" fillcolor="black [3213]" stroked="f" strokecolor="black [3213]">
                  <v:fill r:id="rId1" o:title="" type="pattern"/>
                  <w10:anchorlock/>
                </v:shape>
              </w:pict>
            </mc:Fallback>
          </mc:AlternateContent>
        </w:r>
      </w:p>
      <w:p w14:paraId="434582FD" w14:textId="77777777" w:rsidR="002B07B4" w:rsidRDefault="00D933AE">
        <w:pPr>
          <w:pStyle w:val="Piedepgina"/>
          <w:jc w:val="center"/>
        </w:pPr>
        <w:r>
          <w:fldChar w:fldCharType="begin"/>
        </w:r>
        <w:r>
          <w:instrText xml:space="preserve"> PAGE    \* MERGEFORMAT </w:instrText>
        </w:r>
        <w:r>
          <w:fldChar w:fldCharType="separate"/>
        </w:r>
        <w:r w:rsidR="006F6DD9">
          <w:rPr>
            <w:noProof/>
          </w:rPr>
          <w:t>2</w:t>
        </w:r>
        <w:r>
          <w:rPr>
            <w:noProof/>
          </w:rPr>
          <w:fldChar w:fldCharType="end"/>
        </w:r>
      </w:p>
    </w:sdtContent>
  </w:sdt>
  <w:p w14:paraId="5CBF09B3" w14:textId="77777777" w:rsidR="002B07B4" w:rsidRDefault="002B07B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E8319" w14:textId="77777777" w:rsidR="00266741" w:rsidRDefault="00266741" w:rsidP="002B07B4">
      <w:r>
        <w:separator/>
      </w:r>
    </w:p>
  </w:footnote>
  <w:footnote w:type="continuationSeparator" w:id="0">
    <w:p w14:paraId="4C0310D2" w14:textId="77777777" w:rsidR="00266741" w:rsidRDefault="00266741" w:rsidP="002B0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CB3"/>
    <w:rsid w:val="00266741"/>
    <w:rsid w:val="002B07B4"/>
    <w:rsid w:val="002E0640"/>
    <w:rsid w:val="00407CB3"/>
    <w:rsid w:val="00611FEE"/>
    <w:rsid w:val="00636DB9"/>
    <w:rsid w:val="006F6DD9"/>
    <w:rsid w:val="0070063F"/>
    <w:rsid w:val="00722CE2"/>
    <w:rsid w:val="007E091E"/>
    <w:rsid w:val="00AE3B59"/>
    <w:rsid w:val="00D933AE"/>
    <w:rsid w:val="00DD3030"/>
    <w:rsid w:val="00FE28B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D93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CB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07CB3"/>
    <w:pPr>
      <w:spacing w:before="100" w:beforeAutospacing="1" w:after="100" w:afterAutospacing="1"/>
    </w:pPr>
  </w:style>
  <w:style w:type="paragraph" w:styleId="Textodeglobo">
    <w:name w:val="Balloon Text"/>
    <w:basedOn w:val="Normal"/>
    <w:link w:val="TextodegloboCar"/>
    <w:uiPriority w:val="99"/>
    <w:semiHidden/>
    <w:unhideWhenUsed/>
    <w:rsid w:val="00407CB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CB3"/>
    <w:rPr>
      <w:rFonts w:ascii="Tahoma" w:eastAsia="Times New Roman" w:hAnsi="Tahoma" w:cs="Tahoma"/>
      <w:sz w:val="16"/>
      <w:szCs w:val="16"/>
      <w:lang w:eastAsia="es-ES"/>
    </w:rPr>
  </w:style>
  <w:style w:type="paragraph" w:styleId="Encabezado">
    <w:name w:val="header"/>
    <w:basedOn w:val="Normal"/>
    <w:link w:val="EncabezadoCar"/>
    <w:uiPriority w:val="99"/>
    <w:semiHidden/>
    <w:unhideWhenUsed/>
    <w:rsid w:val="002B07B4"/>
    <w:pPr>
      <w:tabs>
        <w:tab w:val="center" w:pos="4252"/>
        <w:tab w:val="right" w:pos="8504"/>
      </w:tabs>
    </w:pPr>
  </w:style>
  <w:style w:type="character" w:customStyle="1" w:styleId="EncabezadoCar">
    <w:name w:val="Encabezado Car"/>
    <w:basedOn w:val="Fuentedeprrafopredeter"/>
    <w:link w:val="Encabezado"/>
    <w:uiPriority w:val="99"/>
    <w:semiHidden/>
    <w:rsid w:val="002B07B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B07B4"/>
    <w:pPr>
      <w:tabs>
        <w:tab w:val="center" w:pos="4252"/>
        <w:tab w:val="right" w:pos="8504"/>
      </w:tabs>
    </w:pPr>
  </w:style>
  <w:style w:type="character" w:customStyle="1" w:styleId="PiedepginaCar">
    <w:name w:val="Pie de página Car"/>
    <w:basedOn w:val="Fuentedeprrafopredeter"/>
    <w:link w:val="Piedepgina"/>
    <w:uiPriority w:val="99"/>
    <w:rsid w:val="002B07B4"/>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CB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07CB3"/>
    <w:pPr>
      <w:spacing w:before="100" w:beforeAutospacing="1" w:after="100" w:afterAutospacing="1"/>
    </w:pPr>
  </w:style>
  <w:style w:type="paragraph" w:styleId="Textodeglobo">
    <w:name w:val="Balloon Text"/>
    <w:basedOn w:val="Normal"/>
    <w:link w:val="TextodegloboCar"/>
    <w:uiPriority w:val="99"/>
    <w:semiHidden/>
    <w:unhideWhenUsed/>
    <w:rsid w:val="00407CB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CB3"/>
    <w:rPr>
      <w:rFonts w:ascii="Tahoma" w:eastAsia="Times New Roman" w:hAnsi="Tahoma" w:cs="Tahoma"/>
      <w:sz w:val="16"/>
      <w:szCs w:val="16"/>
      <w:lang w:eastAsia="es-ES"/>
    </w:rPr>
  </w:style>
  <w:style w:type="paragraph" w:styleId="Encabezado">
    <w:name w:val="header"/>
    <w:basedOn w:val="Normal"/>
    <w:link w:val="EncabezadoCar"/>
    <w:uiPriority w:val="99"/>
    <w:semiHidden/>
    <w:unhideWhenUsed/>
    <w:rsid w:val="002B07B4"/>
    <w:pPr>
      <w:tabs>
        <w:tab w:val="center" w:pos="4252"/>
        <w:tab w:val="right" w:pos="8504"/>
      </w:tabs>
    </w:pPr>
  </w:style>
  <w:style w:type="character" w:customStyle="1" w:styleId="EncabezadoCar">
    <w:name w:val="Encabezado Car"/>
    <w:basedOn w:val="Fuentedeprrafopredeter"/>
    <w:link w:val="Encabezado"/>
    <w:uiPriority w:val="99"/>
    <w:semiHidden/>
    <w:rsid w:val="002B07B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B07B4"/>
    <w:pPr>
      <w:tabs>
        <w:tab w:val="center" w:pos="4252"/>
        <w:tab w:val="right" w:pos="8504"/>
      </w:tabs>
    </w:pPr>
  </w:style>
  <w:style w:type="character" w:customStyle="1" w:styleId="PiedepginaCar">
    <w:name w:val="Pie de página Car"/>
    <w:basedOn w:val="Fuentedeprrafopredeter"/>
    <w:link w:val="Piedepgina"/>
    <w:uiPriority w:val="99"/>
    <w:rsid w:val="002B07B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1190</Words>
  <Characters>6551</Characters>
  <Application>Microsoft Macintosh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dc:creator>
  <cp:lastModifiedBy>Usuario de Office 2004 Test Drive</cp:lastModifiedBy>
  <cp:revision>2</cp:revision>
  <dcterms:created xsi:type="dcterms:W3CDTF">2015-12-07T18:52:00Z</dcterms:created>
  <dcterms:modified xsi:type="dcterms:W3CDTF">2015-12-07T18:52:00Z</dcterms:modified>
</cp:coreProperties>
</file>